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2710" w14:textId="13DDB86B" w:rsidR="005603B2" w:rsidRPr="004E5F4A" w:rsidRDefault="00440892" w:rsidP="004E5F4A">
      <w:pPr>
        <w:spacing w:after="0"/>
        <w:ind w:left="6480"/>
        <w:rPr>
          <w:rFonts w:ascii="Times New Roman" w:hAnsi="Times New Roman" w:cs="Times New Roman"/>
          <w:i/>
          <w:iCs/>
          <w:sz w:val="16"/>
          <w:szCs w:val="16"/>
        </w:rPr>
      </w:pPr>
      <w:r w:rsidRPr="004E5F4A">
        <w:rPr>
          <w:rFonts w:ascii="Times New Roman" w:hAnsi="Times New Roman" w:cs="Times New Roman"/>
          <w:i/>
          <w:iCs/>
          <w:sz w:val="16"/>
          <w:szCs w:val="16"/>
        </w:rPr>
        <w:t xml:space="preserve">Załącznik do Zarządzenia Nr </w:t>
      </w:r>
      <w:r w:rsidR="002C1E99">
        <w:rPr>
          <w:rFonts w:ascii="Times New Roman" w:hAnsi="Times New Roman" w:cs="Times New Roman"/>
          <w:i/>
          <w:iCs/>
          <w:sz w:val="16"/>
          <w:szCs w:val="16"/>
        </w:rPr>
        <w:t>111</w:t>
      </w:r>
      <w:r w:rsidRPr="004E5F4A">
        <w:rPr>
          <w:rFonts w:ascii="Times New Roman" w:hAnsi="Times New Roman" w:cs="Times New Roman"/>
          <w:i/>
          <w:iCs/>
          <w:sz w:val="16"/>
          <w:szCs w:val="16"/>
        </w:rPr>
        <w:t>/2026</w:t>
      </w:r>
    </w:p>
    <w:p w14:paraId="3A6E79F0" w14:textId="77777777" w:rsidR="005603B2" w:rsidRPr="004E5F4A" w:rsidRDefault="00440892" w:rsidP="004E5F4A">
      <w:pPr>
        <w:spacing w:after="0"/>
        <w:ind w:left="5760" w:firstLine="720"/>
        <w:rPr>
          <w:rFonts w:ascii="Times New Roman" w:hAnsi="Times New Roman" w:cs="Times New Roman"/>
          <w:i/>
          <w:iCs/>
          <w:sz w:val="16"/>
          <w:szCs w:val="16"/>
        </w:rPr>
      </w:pPr>
      <w:r w:rsidRPr="004E5F4A">
        <w:rPr>
          <w:rFonts w:ascii="Times New Roman" w:hAnsi="Times New Roman" w:cs="Times New Roman"/>
          <w:i/>
          <w:iCs/>
          <w:sz w:val="16"/>
          <w:szCs w:val="16"/>
        </w:rPr>
        <w:t>Wójta Gminy Trzebieszów</w:t>
      </w:r>
    </w:p>
    <w:p w14:paraId="3B48C008" w14:textId="105B484F" w:rsidR="005603B2" w:rsidRPr="004E5F4A" w:rsidRDefault="00440892" w:rsidP="004E5F4A">
      <w:pPr>
        <w:ind w:left="5760" w:firstLine="720"/>
        <w:rPr>
          <w:rFonts w:ascii="Times New Roman" w:hAnsi="Times New Roman" w:cs="Times New Roman"/>
          <w:i/>
          <w:iCs/>
          <w:sz w:val="16"/>
          <w:szCs w:val="16"/>
        </w:rPr>
      </w:pPr>
      <w:r w:rsidRPr="004E5F4A">
        <w:rPr>
          <w:rFonts w:ascii="Times New Roman" w:hAnsi="Times New Roman" w:cs="Times New Roman"/>
          <w:i/>
          <w:iCs/>
          <w:sz w:val="16"/>
          <w:szCs w:val="16"/>
        </w:rPr>
        <w:t xml:space="preserve">z dnia </w:t>
      </w:r>
      <w:r w:rsidR="002C1E99">
        <w:rPr>
          <w:rFonts w:ascii="Times New Roman" w:hAnsi="Times New Roman" w:cs="Times New Roman"/>
          <w:i/>
          <w:iCs/>
          <w:sz w:val="16"/>
          <w:szCs w:val="16"/>
        </w:rPr>
        <w:t>15.09.</w:t>
      </w:r>
      <w:r w:rsidRPr="004E5F4A">
        <w:rPr>
          <w:rFonts w:ascii="Times New Roman" w:hAnsi="Times New Roman" w:cs="Times New Roman"/>
          <w:i/>
          <w:iCs/>
          <w:sz w:val="16"/>
          <w:szCs w:val="16"/>
        </w:rPr>
        <w:t>2026 r.</w:t>
      </w:r>
    </w:p>
    <w:p w14:paraId="13898E25" w14:textId="77777777" w:rsidR="004E5F4A" w:rsidRDefault="004E5F4A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31C1F" w14:textId="5000223A" w:rsidR="005603B2" w:rsidRDefault="00440892" w:rsidP="004E5F4A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REGULAMIN PIERWSZEJ REKRUTACJI DZIECI</w:t>
      </w:r>
      <w:r w:rsidR="004E5F4A">
        <w:rPr>
          <w:rFonts w:ascii="Times New Roman" w:hAnsi="Times New Roman" w:cs="Times New Roman"/>
          <w:sz w:val="24"/>
          <w:szCs w:val="24"/>
        </w:rPr>
        <w:t xml:space="preserve"> </w:t>
      </w:r>
      <w:r w:rsidR="004E5F4A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b/>
          <w:sz w:val="24"/>
          <w:szCs w:val="24"/>
        </w:rPr>
        <w:t xml:space="preserve">DO ZESPOŁU KLUBÓW DZIECIĘCYCH </w:t>
      </w:r>
      <w:r w:rsidR="004E5F4A">
        <w:rPr>
          <w:rFonts w:ascii="Times New Roman" w:hAnsi="Times New Roman" w:cs="Times New Roman"/>
          <w:b/>
          <w:sz w:val="24"/>
          <w:szCs w:val="24"/>
        </w:rPr>
        <w:br/>
      </w:r>
      <w:r w:rsidRPr="00DE5433">
        <w:rPr>
          <w:rFonts w:ascii="Times New Roman" w:hAnsi="Times New Roman" w:cs="Times New Roman"/>
          <w:b/>
          <w:sz w:val="24"/>
          <w:szCs w:val="24"/>
        </w:rPr>
        <w:t>W TRZEBIESZOWIE DRUGIM</w:t>
      </w:r>
      <w:r w:rsidR="004E5F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0463B7" w14:textId="77777777" w:rsidR="004E5F4A" w:rsidRPr="00DE5433" w:rsidRDefault="004E5F4A" w:rsidP="004E5F4A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14:paraId="5D3A8197" w14:textId="0710A9E8" w:rsidR="005603B2" w:rsidRPr="004E5F4A" w:rsidRDefault="00440892" w:rsidP="004E5F4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E5F4A">
        <w:rPr>
          <w:rFonts w:ascii="Times New Roman" w:hAnsi="Times New Roman" w:cs="Times New Roman"/>
          <w:i/>
          <w:iCs/>
          <w:sz w:val="20"/>
          <w:szCs w:val="20"/>
        </w:rPr>
        <w:t>Opracowany na podstawie</w:t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4E5F4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4E5F4A">
        <w:rPr>
          <w:rFonts w:ascii="Times New Roman" w:hAnsi="Times New Roman" w:cs="Times New Roman"/>
          <w:i/>
          <w:iCs/>
          <w:sz w:val="20"/>
          <w:szCs w:val="20"/>
        </w:rPr>
        <w:t>ustawy z dnia 4 lutego 2011 r. o opiece nad dziećmi w wieku do lat 3</w:t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4E5F4A">
        <w:rPr>
          <w:rFonts w:ascii="Times New Roman" w:hAnsi="Times New Roman" w:cs="Times New Roman"/>
          <w:i/>
          <w:iCs/>
          <w:sz w:val="20"/>
          <w:szCs w:val="20"/>
        </w:rPr>
        <w:t xml:space="preserve">Statutu Zespołu Klubów Dziecięcych w Trzebieszowie Drugim, stanowiącego załącznik do Uchwały </w:t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4E5F4A">
        <w:rPr>
          <w:rFonts w:ascii="Times New Roman" w:hAnsi="Times New Roman" w:cs="Times New Roman"/>
          <w:i/>
          <w:iCs/>
          <w:sz w:val="20"/>
          <w:szCs w:val="20"/>
        </w:rPr>
        <w:t>Nr XXX/167/2026 Rady Gminy Trzebieszów z dnia 22 czerwca 2026 r. w sprawie utworzenia Zespołu Klubów</w:t>
      </w:r>
      <w:r w:rsidR="004E5F4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E5F4A">
        <w:rPr>
          <w:rFonts w:ascii="Times New Roman" w:hAnsi="Times New Roman" w:cs="Times New Roman"/>
          <w:i/>
          <w:iCs/>
          <w:sz w:val="20"/>
          <w:szCs w:val="20"/>
        </w:rPr>
        <w:t>Dziecięcych w Trzebieszowie Drugim oraz nadania statutu.</w:t>
      </w:r>
    </w:p>
    <w:p w14:paraId="3BD7C5C4" w14:textId="77777777" w:rsidR="00E22A67" w:rsidRDefault="00E22A67">
      <w:pPr>
        <w:spacing w:before="16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BEEDC" w14:textId="0D8978E8" w:rsidR="005603B2" w:rsidRPr="00DE5433" w:rsidRDefault="00440892" w:rsidP="00E22A67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I</w:t>
      </w:r>
      <w:r w:rsidR="00E22A67">
        <w:rPr>
          <w:rFonts w:ascii="Times New Roman" w:hAnsi="Times New Roman" w:cs="Times New Roman"/>
          <w:sz w:val="24"/>
          <w:szCs w:val="24"/>
        </w:rPr>
        <w:t xml:space="preserve"> </w:t>
      </w:r>
      <w:r w:rsidR="00E22A67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194752C7" w14:textId="77777777" w:rsidR="005603B2" w:rsidRPr="00DE5433" w:rsidRDefault="00440892" w:rsidP="00E22A67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1.</w:t>
      </w:r>
    </w:p>
    <w:p w14:paraId="603F6280" w14:textId="77777777" w:rsidR="005603B2" w:rsidRPr="00DE5433" w:rsidRDefault="00440892" w:rsidP="00E22A67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1) Regulaminie – należy przez to rozumieć „Regulamin pierwszej rekrutacji dzieci do Zespołu Klubów Dziecięcych w Trzebieszowie Drugim”;</w:t>
      </w:r>
    </w:p>
    <w:p w14:paraId="7AB2A9E7" w14:textId="5BEA0850" w:rsidR="005603B2" w:rsidRPr="00DE5433" w:rsidRDefault="00440892" w:rsidP="00E22A67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2) Zespole </w:t>
      </w:r>
      <w:r w:rsidR="0063302B">
        <w:rPr>
          <w:rFonts w:ascii="Times New Roman" w:hAnsi="Times New Roman" w:cs="Times New Roman"/>
          <w:sz w:val="24"/>
          <w:szCs w:val="24"/>
        </w:rPr>
        <w:t xml:space="preserve">Klubów </w:t>
      </w:r>
      <w:r w:rsidRPr="00DE5433">
        <w:rPr>
          <w:rFonts w:ascii="Times New Roman" w:hAnsi="Times New Roman" w:cs="Times New Roman"/>
          <w:sz w:val="24"/>
          <w:szCs w:val="24"/>
        </w:rPr>
        <w:t xml:space="preserve">– należy przez to rozumieć Zespół Klubów Dziecięcych w Trzebieszowie Drugim </w:t>
      </w:r>
      <w:r w:rsidR="00A37458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z siedzibą w Trzebieszowie Drugim 90, 21-404 Trzebieszów;</w:t>
      </w:r>
    </w:p>
    <w:p w14:paraId="332D0837" w14:textId="5DE6A53D" w:rsidR="005603B2" w:rsidRPr="00DE5433" w:rsidRDefault="00440892" w:rsidP="00A37458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3) Dyrektorze – należy przez to rozumieć Dyrektora Zespołu Klubów Dziecięcych </w:t>
      </w:r>
      <w:r w:rsidR="00A37458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w Trzebieszowie Drugim;</w:t>
      </w:r>
    </w:p>
    <w:p w14:paraId="61A10536" w14:textId="77777777" w:rsidR="005603B2" w:rsidRPr="002E7ACE" w:rsidRDefault="00440892" w:rsidP="001F341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4) Komisji Rekrutacyjnej – należy przez to rozumieć komisję powołaną przez Wójta Gminy </w:t>
      </w:r>
      <w:r w:rsidRPr="002E7ACE">
        <w:rPr>
          <w:rFonts w:ascii="Times New Roman" w:hAnsi="Times New Roman" w:cs="Times New Roman"/>
          <w:sz w:val="24"/>
          <w:szCs w:val="24"/>
        </w:rPr>
        <w:t>Trzebieszów w celu przeprowadzenia pierwszej rekrutacji;</w:t>
      </w:r>
    </w:p>
    <w:p w14:paraId="7951E3A5" w14:textId="77777777" w:rsidR="005603B2" w:rsidRPr="00DE5433" w:rsidRDefault="00440892" w:rsidP="006530BB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5) Przewodniczącym – należy przez to rozumieć przewodniczącego Komisji Rekrutacyjnej;</w:t>
      </w:r>
    </w:p>
    <w:p w14:paraId="55973AE2" w14:textId="2BFD2DCD" w:rsidR="005603B2" w:rsidRPr="00DE5433" w:rsidRDefault="00440892" w:rsidP="006530BB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6) kandydatach – należy przez to rozumieć dzieci </w:t>
      </w:r>
      <w:r w:rsidR="00172BC4">
        <w:rPr>
          <w:rFonts w:ascii="Times New Roman" w:hAnsi="Times New Roman" w:cs="Times New Roman"/>
          <w:sz w:val="24"/>
          <w:szCs w:val="24"/>
        </w:rPr>
        <w:t xml:space="preserve">od 1 roku do lat 3 </w:t>
      </w:r>
      <w:r w:rsidRPr="00DE5433">
        <w:rPr>
          <w:rFonts w:ascii="Times New Roman" w:hAnsi="Times New Roman" w:cs="Times New Roman"/>
          <w:sz w:val="24"/>
          <w:szCs w:val="24"/>
        </w:rPr>
        <w:t xml:space="preserve">zgłoszone do Zespołu </w:t>
      </w:r>
      <w:r w:rsidR="00172BC4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w ramach pierwszej rekrutacji;</w:t>
      </w:r>
    </w:p>
    <w:p w14:paraId="25BAD961" w14:textId="4484C446" w:rsidR="005603B2" w:rsidRPr="00DE5433" w:rsidRDefault="00440892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7) karcie zgłoszenia – należy przez to rozumieć pisemną kartę zgłoszenia dziecka do Zespołu</w:t>
      </w:r>
      <w:r w:rsidR="00427B43">
        <w:rPr>
          <w:rFonts w:ascii="Times New Roman" w:hAnsi="Times New Roman" w:cs="Times New Roman"/>
          <w:sz w:val="24"/>
          <w:szCs w:val="24"/>
        </w:rPr>
        <w:t xml:space="preserve"> opracowaną </w:t>
      </w:r>
      <w:r w:rsidR="000C4A57">
        <w:rPr>
          <w:rFonts w:ascii="Times New Roman" w:hAnsi="Times New Roman" w:cs="Times New Roman"/>
          <w:sz w:val="24"/>
          <w:szCs w:val="24"/>
        </w:rPr>
        <w:t>w ramach pierwszej rekrutacji</w:t>
      </w:r>
      <w:r w:rsidRPr="00DE5433">
        <w:rPr>
          <w:rFonts w:ascii="Times New Roman" w:hAnsi="Times New Roman" w:cs="Times New Roman"/>
          <w:sz w:val="24"/>
          <w:szCs w:val="24"/>
        </w:rPr>
        <w:t>;</w:t>
      </w:r>
    </w:p>
    <w:p w14:paraId="0C321996" w14:textId="77777777" w:rsidR="005603B2" w:rsidRPr="00DE5433" w:rsidRDefault="00440892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8) rodzicach – należy przez to rozumieć także opiekunów prawnych.</w:t>
      </w:r>
    </w:p>
    <w:p w14:paraId="790C3D92" w14:textId="77777777" w:rsidR="005603B2" w:rsidRPr="00DE5433" w:rsidRDefault="00440892" w:rsidP="007E7462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2.</w:t>
      </w:r>
    </w:p>
    <w:p w14:paraId="65A2FF13" w14:textId="77777777" w:rsidR="005603B2" w:rsidRPr="00DE5433" w:rsidRDefault="00440892" w:rsidP="00427B4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Regulamin określa zasady przeprowadzenia pierwszej rekrutacji dzieci do Zespołu, w tym zasady przyjmowania kandydatów, harmonogram rekrutacji, wymagane dokumenty, sposób działania Komisji Rekrutacyjnej oraz tryb odwoławczy.</w:t>
      </w:r>
    </w:p>
    <w:p w14:paraId="3920719E" w14:textId="1A0AFAC5" w:rsidR="005603B2" w:rsidRPr="00DE5433" w:rsidRDefault="00440892" w:rsidP="000630E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Pierwszą rekrutację przeprowadza Wójt Gminy Trzebieszów lub osoba albo osoby przez niego upoważnione</w:t>
      </w:r>
      <w:r w:rsidR="00173D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B37B96" w14:textId="77777777" w:rsidR="005603B2" w:rsidRPr="00DE5433" w:rsidRDefault="00440892" w:rsidP="00173D3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lastRenderedPageBreak/>
        <w:t>3. W celu przeprowadzenia pierwszej rekrutacji Wójt Gminy Trzebieszów powołuje Komisję Rekrutacyjną i wyznacza jej przewodniczącego.</w:t>
      </w:r>
    </w:p>
    <w:p w14:paraId="7C990460" w14:textId="32430F9D" w:rsidR="005603B2" w:rsidRPr="00896A0B" w:rsidRDefault="00440892" w:rsidP="00173D35">
      <w:pPr>
        <w:spacing w:after="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4. </w:t>
      </w:r>
      <w:r w:rsidRPr="00896A0B">
        <w:rPr>
          <w:rFonts w:ascii="Times New Roman" w:hAnsi="Times New Roman" w:cs="Times New Roman"/>
          <w:b/>
          <w:bCs/>
          <w:sz w:val="24"/>
          <w:szCs w:val="24"/>
        </w:rPr>
        <w:t xml:space="preserve">Liczba wolnych miejsc w Zespole wynosi 20, w tym 10 miejsc w Klubie Dziecięcym </w:t>
      </w:r>
      <w:r w:rsidR="00173D35" w:rsidRPr="00896A0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96A0B">
        <w:rPr>
          <w:rFonts w:ascii="Times New Roman" w:hAnsi="Times New Roman" w:cs="Times New Roman"/>
          <w:b/>
          <w:bCs/>
          <w:sz w:val="24"/>
          <w:szCs w:val="24"/>
        </w:rPr>
        <w:t>w Trzebieszowie Drugim oraz 10 miejsc w Klubie Dziecięcym w Dębowicy.</w:t>
      </w:r>
    </w:p>
    <w:p w14:paraId="1549E3BE" w14:textId="77777777" w:rsidR="005603B2" w:rsidRPr="00DE5433" w:rsidRDefault="00440892" w:rsidP="00173D3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5. Regulamin podaje się do wiadomości publicznej w sposób przyjęty w Gminie Trzebieszów.</w:t>
      </w:r>
    </w:p>
    <w:p w14:paraId="4EB2B615" w14:textId="710F94AA" w:rsidR="005603B2" w:rsidRPr="00DE5433" w:rsidRDefault="00440892" w:rsidP="000B1F8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6. Szczegółowy skład Komisji Rekrutacyjnej określa </w:t>
      </w:r>
      <w:r w:rsidR="00166A45">
        <w:rPr>
          <w:rFonts w:ascii="Times New Roman" w:hAnsi="Times New Roman" w:cs="Times New Roman"/>
          <w:sz w:val="24"/>
          <w:szCs w:val="24"/>
        </w:rPr>
        <w:t xml:space="preserve"> </w:t>
      </w:r>
      <w:r w:rsidRPr="00DE5433">
        <w:rPr>
          <w:rFonts w:ascii="Times New Roman" w:hAnsi="Times New Roman" w:cs="Times New Roman"/>
          <w:sz w:val="24"/>
          <w:szCs w:val="24"/>
        </w:rPr>
        <w:t>zarządzenie Wójta Gminy Trzebieszów.</w:t>
      </w:r>
    </w:p>
    <w:p w14:paraId="3900171A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II</w:t>
      </w:r>
    </w:p>
    <w:p w14:paraId="53830142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Zasady przyjmowania kandydatów do Zespołu</w:t>
      </w:r>
    </w:p>
    <w:p w14:paraId="63D41F62" w14:textId="77777777" w:rsidR="005603B2" w:rsidRPr="00DE5433" w:rsidRDefault="00440892" w:rsidP="00D8698A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3.</w:t>
      </w:r>
    </w:p>
    <w:p w14:paraId="5BC4EDB5" w14:textId="1517AB2A" w:rsidR="005603B2" w:rsidRPr="00DE5433" w:rsidRDefault="00440892" w:rsidP="00D8698A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1. Do Zespołu przyjmowane są dzieci, których rodzice (opiekunowie prawni) zamieszkują </w:t>
      </w:r>
      <w:r w:rsidR="00166A4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E5433">
        <w:rPr>
          <w:rFonts w:ascii="Times New Roman" w:hAnsi="Times New Roman" w:cs="Times New Roman"/>
          <w:sz w:val="24"/>
          <w:szCs w:val="24"/>
        </w:rPr>
        <w:t>na terenie Gminy Trzebieszów.</w:t>
      </w:r>
    </w:p>
    <w:p w14:paraId="2CE0234E" w14:textId="77777777" w:rsidR="005603B2" w:rsidRPr="00DE5433" w:rsidRDefault="00440892" w:rsidP="00D8698A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Dzieci spoza Gminy Trzebieszów mogą być przyjmowane w przypadku zaspokojenia potrzeb mieszkańców Gminy i posiadania w Zespole wolnych miejsc.</w:t>
      </w:r>
    </w:p>
    <w:p w14:paraId="2DB7260D" w14:textId="3ED92996" w:rsidR="005603B2" w:rsidRPr="00DE5433" w:rsidRDefault="00440892" w:rsidP="00007F70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3. Przyjęcie dziecka następuje na podstawie pisemnego wniosku w postaci karty zgłoszenia złożonej przez rodziców (opiekunów prawnych) wraz z wymaganymi dokumentami </w:t>
      </w:r>
      <w:r w:rsidR="00166A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E5433">
        <w:rPr>
          <w:rFonts w:ascii="Times New Roman" w:hAnsi="Times New Roman" w:cs="Times New Roman"/>
          <w:sz w:val="24"/>
          <w:szCs w:val="24"/>
        </w:rPr>
        <w:t xml:space="preserve">oraz oświadczeniem o wyrażeniu zgody na przetwarzanie danych osobowych w celach związanych </w:t>
      </w:r>
      <w:r w:rsidR="00007F70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z rekrutacją dziecka do Zespołu</w:t>
      </w:r>
      <w:r w:rsidR="00407794">
        <w:rPr>
          <w:rFonts w:ascii="Times New Roman" w:hAnsi="Times New Roman" w:cs="Times New Roman"/>
          <w:sz w:val="24"/>
          <w:szCs w:val="24"/>
        </w:rPr>
        <w:t xml:space="preserve"> </w:t>
      </w:r>
      <w:r w:rsidR="003057FC">
        <w:rPr>
          <w:rFonts w:ascii="Times New Roman" w:hAnsi="Times New Roman" w:cs="Times New Roman"/>
          <w:sz w:val="24"/>
          <w:szCs w:val="24"/>
        </w:rPr>
        <w:t xml:space="preserve">w określonym w harmonogramie terminie, w zamkniętej kopercie </w:t>
      </w:r>
      <w:r w:rsidR="00BB2A7E">
        <w:rPr>
          <w:rFonts w:ascii="Times New Roman" w:hAnsi="Times New Roman" w:cs="Times New Roman"/>
          <w:sz w:val="24"/>
          <w:szCs w:val="24"/>
        </w:rPr>
        <w:t xml:space="preserve">z dopiskiem “Rekrutacja do Zespołu Klubów Dziecięcych w Trzebieszowie Drugim”. </w:t>
      </w:r>
    </w:p>
    <w:p w14:paraId="663B9BD5" w14:textId="77777777" w:rsidR="005603B2" w:rsidRPr="00DE5433" w:rsidRDefault="00440892" w:rsidP="00A0755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4. Wzór karty zgłoszenia, katalog dokumentów wymaganych w procesie rekrutacji oraz harmonogram pierwszej rekrutacji ustala Wójt Gminy Trzebieszów, działając w ramach kompetencji przewidzianych w § 13 Statutu, i podaje je do wiadomości publicznej.</w:t>
      </w:r>
    </w:p>
    <w:p w14:paraId="17D635CA" w14:textId="1455BA1C" w:rsidR="005603B2" w:rsidRPr="00DE5433" w:rsidRDefault="00440892" w:rsidP="00A0755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5. W rekrutacji mogą brać udział dzieci od ukończenia 1 roku życia do 3 lat, z uwzględnieniem przepisów ustawy i § 10 Statutu dotyczących możliwości sprawowania opieki do ukończenia </w:t>
      </w:r>
      <w:r w:rsidR="00166A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E5433">
        <w:rPr>
          <w:rFonts w:ascii="Times New Roman" w:hAnsi="Times New Roman" w:cs="Times New Roman"/>
          <w:sz w:val="24"/>
          <w:szCs w:val="24"/>
        </w:rPr>
        <w:t>4 roku życia.</w:t>
      </w:r>
    </w:p>
    <w:p w14:paraId="0FDA4015" w14:textId="77777777" w:rsidR="005603B2" w:rsidRPr="00DE5433" w:rsidRDefault="00440892" w:rsidP="00A0755E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4.</w:t>
      </w:r>
    </w:p>
    <w:p w14:paraId="42D913DC" w14:textId="77777777" w:rsidR="005603B2" w:rsidRPr="00DE5433" w:rsidRDefault="00440892" w:rsidP="0082092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Dziecko przyjęte do Zespołu ma prawo korzystać z opieki do końca roku szkolnego, w którym dziecko kończy trzeci rok życia, a w sytuacjach przewidzianych w ustawie – do ukończenia czwartego roku życia.</w:t>
      </w:r>
    </w:p>
    <w:p w14:paraId="1CDBBB89" w14:textId="447B5E10" w:rsidR="005603B2" w:rsidRPr="00DE5433" w:rsidRDefault="00440892" w:rsidP="0082092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2. W przypadku gdy dziecko, które ukończyło 3 rok życia, pozostaje w Zespole na zasadach przewidzianych w ustawie, rodzice (opiekunowie prawni) składają Dyrektorowi oświadczenie </w:t>
      </w:r>
      <w:r w:rsidR="00820923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o przeszkodach uniemożliwiających lub utrudniających objęcie dziecka wychowaniem przedszkolnym.</w:t>
      </w:r>
    </w:p>
    <w:p w14:paraId="34B63DBA" w14:textId="77777777" w:rsidR="005603B2" w:rsidRPr="00DE5433" w:rsidRDefault="00440892" w:rsidP="0082092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3. W kolejnych latach po przyjęciu dziecka rodzice (opiekunowie prawni) potwierdzają pisemnie wolę dalszego korzystania z usług Klubu Dziecięcego. Deklaracja kontynuacji na kolejny rok szkolny składana jest do końca maja.</w:t>
      </w:r>
    </w:p>
    <w:p w14:paraId="4E6AE2EF" w14:textId="1EA0AD47" w:rsidR="005603B2" w:rsidRPr="00DE5433" w:rsidRDefault="00440892" w:rsidP="004F59D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4. Dzieci spoza Gminy Trzebieszów mogą być przyjmowane na okres jednego roku, </w:t>
      </w:r>
      <w:r w:rsidR="004F59D6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z możliwością przedłużenia pobytu na kolejny rok, z zastrzeżeniem § 8 ust. 2 Statutu.</w:t>
      </w:r>
    </w:p>
    <w:p w14:paraId="7590C6E8" w14:textId="77777777" w:rsidR="005603B2" w:rsidRPr="00DE5433" w:rsidRDefault="00440892" w:rsidP="004F59D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lastRenderedPageBreak/>
        <w:t>5. Przy przyjmowaniu dzieci spoza Gminy Trzebieszów stosuje się zasady pierwszeństwa określone w § 9 ust. 2 Statutu.</w:t>
      </w:r>
    </w:p>
    <w:p w14:paraId="4E2BBB8D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III</w:t>
      </w:r>
    </w:p>
    <w:p w14:paraId="7EC6E111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Harmonogram pierwszej rekrutacji</w:t>
      </w:r>
    </w:p>
    <w:p w14:paraId="2EB54901" w14:textId="77777777" w:rsidR="005603B2" w:rsidRPr="00DE5433" w:rsidRDefault="00440892" w:rsidP="00AA2F8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5.</w:t>
      </w:r>
    </w:p>
    <w:p w14:paraId="7BBE80B4" w14:textId="77777777" w:rsidR="005603B2" w:rsidRPr="00DE5433" w:rsidRDefault="00440892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9F6A27">
        <w:rPr>
          <w:rFonts w:ascii="Times New Roman" w:hAnsi="Times New Roman" w:cs="Times New Roman"/>
          <w:sz w:val="24"/>
          <w:szCs w:val="24"/>
          <w:u w:val="single"/>
        </w:rPr>
        <w:t>Postępowanie rekrutacyjne prowadzi się w następujących terminach</w:t>
      </w:r>
      <w:r w:rsidRPr="00DE5433">
        <w:rPr>
          <w:rFonts w:ascii="Times New Roman" w:hAnsi="Times New Roman" w:cs="Times New Roman"/>
          <w:sz w:val="24"/>
          <w:szCs w:val="24"/>
        </w:rPr>
        <w:t>:</w:t>
      </w:r>
    </w:p>
    <w:p w14:paraId="565C7552" w14:textId="69C1814B" w:rsidR="005603B2" w:rsidRPr="00DE5433" w:rsidRDefault="00440892" w:rsidP="00AA2F8B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1) 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AA2F8B" w:rsidRPr="009F6A27">
        <w:rPr>
          <w:rFonts w:ascii="Times New Roman" w:hAnsi="Times New Roman" w:cs="Times New Roman"/>
          <w:b/>
          <w:bCs/>
          <w:sz w:val="24"/>
          <w:szCs w:val="24"/>
        </w:rPr>
        <w:t>15.09.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>2026 r.</w:t>
      </w:r>
      <w:r w:rsidRPr="00DE5433">
        <w:rPr>
          <w:rFonts w:ascii="Times New Roman" w:hAnsi="Times New Roman" w:cs="Times New Roman"/>
          <w:sz w:val="24"/>
          <w:szCs w:val="24"/>
        </w:rPr>
        <w:t xml:space="preserve"> – ogłoszenie pierwszej rekrutacji oraz powołanie Komisji Rekrutacyjnej przez Wójta Gminy Trzebieszów;</w:t>
      </w:r>
    </w:p>
    <w:p w14:paraId="340DB56A" w14:textId="597017C6" w:rsidR="005603B2" w:rsidRPr="00DE5433" w:rsidRDefault="00440892" w:rsidP="00F54F17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2) w terminie </w:t>
      </w:r>
      <w:r w:rsidR="009F6A27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4F17" w:rsidRPr="009F6A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0764" w:rsidRPr="009F6A2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F6A27">
        <w:rPr>
          <w:rFonts w:ascii="Times New Roman" w:hAnsi="Times New Roman" w:cs="Times New Roman"/>
          <w:b/>
          <w:bCs/>
          <w:sz w:val="24"/>
          <w:szCs w:val="24"/>
        </w:rPr>
        <w:t xml:space="preserve">.09.2026 r. do </w:t>
      </w:r>
      <w:r w:rsidR="00F54F17" w:rsidRPr="009F6A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7A35" w:rsidRPr="009F6A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54F17" w:rsidRPr="009F6A27">
        <w:rPr>
          <w:rFonts w:ascii="Times New Roman" w:hAnsi="Times New Roman" w:cs="Times New Roman"/>
          <w:b/>
          <w:bCs/>
          <w:sz w:val="24"/>
          <w:szCs w:val="24"/>
        </w:rPr>
        <w:t>.09.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>2026 r.</w:t>
      </w:r>
      <w:r w:rsidRPr="00DE5433">
        <w:rPr>
          <w:rFonts w:ascii="Times New Roman" w:hAnsi="Times New Roman" w:cs="Times New Roman"/>
          <w:sz w:val="24"/>
          <w:szCs w:val="24"/>
        </w:rPr>
        <w:t xml:space="preserve"> – przyjmowanie kart zgłoszenia wraz z wymaganymi dokumentami</w:t>
      </w:r>
      <w:r w:rsidR="00723524">
        <w:rPr>
          <w:rFonts w:ascii="Times New Roman" w:hAnsi="Times New Roman" w:cs="Times New Roman"/>
          <w:sz w:val="24"/>
          <w:szCs w:val="24"/>
        </w:rPr>
        <w:t xml:space="preserve"> w Urzędzie Gminy Trzebieszów</w:t>
      </w:r>
      <w:r w:rsidR="00881CA9">
        <w:rPr>
          <w:rFonts w:ascii="Times New Roman" w:hAnsi="Times New Roman" w:cs="Times New Roman"/>
          <w:sz w:val="24"/>
          <w:szCs w:val="24"/>
        </w:rPr>
        <w:t xml:space="preserve">, pok. 205 II piętro. </w:t>
      </w:r>
    </w:p>
    <w:p w14:paraId="0CF56932" w14:textId="55BD1AD1" w:rsidR="005603B2" w:rsidRPr="00DE5433" w:rsidRDefault="00440892" w:rsidP="008956D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3) w terminie 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8956D4" w:rsidRPr="009F6A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7A35" w:rsidRPr="009F6A2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956D4" w:rsidRPr="009F6A27">
        <w:rPr>
          <w:rFonts w:ascii="Times New Roman" w:hAnsi="Times New Roman" w:cs="Times New Roman"/>
          <w:b/>
          <w:bCs/>
          <w:sz w:val="24"/>
          <w:szCs w:val="24"/>
        </w:rPr>
        <w:t>.09.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>2026 r.</w:t>
      </w:r>
      <w:r w:rsidRPr="00DE5433">
        <w:rPr>
          <w:rFonts w:ascii="Times New Roman" w:hAnsi="Times New Roman" w:cs="Times New Roman"/>
          <w:sz w:val="24"/>
          <w:szCs w:val="24"/>
        </w:rPr>
        <w:t xml:space="preserve"> – weryfikacja zgłoszeń przez Komisję Rekrutacyjną i ustalenie wyników postępowania rekrutacyjnego;</w:t>
      </w:r>
    </w:p>
    <w:p w14:paraId="3DD153CB" w14:textId="154E4242" w:rsidR="005603B2" w:rsidRPr="00DE5433" w:rsidRDefault="00440892" w:rsidP="005433C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4) w terminie do </w:t>
      </w:r>
      <w:r w:rsidR="000E299E" w:rsidRPr="009F6A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7A35" w:rsidRPr="009F6A2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E299E" w:rsidRPr="009F6A27">
        <w:rPr>
          <w:rFonts w:ascii="Times New Roman" w:hAnsi="Times New Roman" w:cs="Times New Roman"/>
          <w:b/>
          <w:bCs/>
          <w:sz w:val="24"/>
          <w:szCs w:val="24"/>
        </w:rPr>
        <w:t>.09.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>2026 r.</w:t>
      </w:r>
      <w:r w:rsidRPr="00DE5433">
        <w:rPr>
          <w:rFonts w:ascii="Times New Roman" w:hAnsi="Times New Roman" w:cs="Times New Roman"/>
          <w:sz w:val="24"/>
          <w:szCs w:val="24"/>
        </w:rPr>
        <w:t xml:space="preserve"> – podanie do publicznej wiadomości listy dzieci przyjętych;</w:t>
      </w:r>
    </w:p>
    <w:p w14:paraId="2288682B" w14:textId="558B17CA" w:rsidR="005603B2" w:rsidRPr="00DE5433" w:rsidRDefault="00440892" w:rsidP="005433C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5) w terminie 7 dni od dnia wywieszenia listy dzieci przyjętych – możliwość wniesienia pisemnego odwołania</w:t>
      </w:r>
      <w:r w:rsidR="00C1586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10EFCB" w14:textId="479C3B65" w:rsidR="005603B2" w:rsidRPr="00DE5433" w:rsidRDefault="00440892" w:rsidP="00C1586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6) w terminie </w:t>
      </w:r>
      <w:r w:rsidR="00166A45">
        <w:rPr>
          <w:rFonts w:ascii="Times New Roman" w:hAnsi="Times New Roman" w:cs="Times New Roman"/>
          <w:b/>
          <w:bCs/>
          <w:sz w:val="24"/>
          <w:szCs w:val="24"/>
        </w:rPr>
        <w:t>niezwłocznym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5433">
        <w:rPr>
          <w:rFonts w:ascii="Times New Roman" w:hAnsi="Times New Roman" w:cs="Times New Roman"/>
          <w:sz w:val="24"/>
          <w:szCs w:val="24"/>
        </w:rPr>
        <w:t>– rozpatrzenie odwołań i ustalenie ostatecznych wyników rekrutacji;</w:t>
      </w:r>
    </w:p>
    <w:p w14:paraId="32CC2519" w14:textId="5AA73A32" w:rsidR="005603B2" w:rsidRPr="00DE5433" w:rsidRDefault="00440892" w:rsidP="00666FF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7) w terminie 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81649F" w:rsidRPr="009F6A2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666FFC" w:rsidRPr="009F6A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649F" w:rsidRPr="009F6A27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666FFC" w:rsidRPr="009F6A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F6A27">
        <w:rPr>
          <w:rFonts w:ascii="Times New Roman" w:hAnsi="Times New Roman" w:cs="Times New Roman"/>
          <w:b/>
          <w:bCs/>
          <w:sz w:val="24"/>
          <w:szCs w:val="24"/>
        </w:rPr>
        <w:t>2026 r.</w:t>
      </w:r>
      <w:r w:rsidRPr="00DE5433">
        <w:rPr>
          <w:rFonts w:ascii="Times New Roman" w:hAnsi="Times New Roman" w:cs="Times New Roman"/>
          <w:sz w:val="24"/>
          <w:szCs w:val="24"/>
        </w:rPr>
        <w:t xml:space="preserve"> – potwierdzenie przez rodziców (opiekunów prawnych) woli korzystania z usług Zespołu oraz zawieranie umów.</w:t>
      </w:r>
    </w:p>
    <w:p w14:paraId="5CB80E91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IV</w:t>
      </w:r>
    </w:p>
    <w:p w14:paraId="1C13AC64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Zasady i kryteria rekrutacji</w:t>
      </w:r>
    </w:p>
    <w:p w14:paraId="39C93864" w14:textId="77777777" w:rsidR="005603B2" w:rsidRPr="00DE5433" w:rsidRDefault="00440892" w:rsidP="006A13C2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6.</w:t>
      </w:r>
    </w:p>
    <w:p w14:paraId="778539C7" w14:textId="77777777" w:rsidR="005603B2" w:rsidRPr="00DE5433" w:rsidRDefault="00440892" w:rsidP="00DF78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Rekrutacja do Zespołu prowadzona jest w ramach dostępnej liczby wolnych miejsc.</w:t>
      </w:r>
    </w:p>
    <w:p w14:paraId="4D06853F" w14:textId="0D359EA7" w:rsidR="005603B2" w:rsidRPr="00DE5433" w:rsidRDefault="00440892" w:rsidP="00DF78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2. W przypadku gdy liczba kandydatów ubiegających się o przyjęcie do Zespołu przekracza liczbę wolnych miejsc, o przyjęciu decyduje kolejność złożenia prawidłowo wypełnionej </w:t>
      </w:r>
      <w:r w:rsidR="00DF78C6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i kompletnej karty zgłoszenia, z uwzględnieniem pierwszeństwa określonego w § 9 ust. 2 Statutu.</w:t>
      </w:r>
    </w:p>
    <w:p w14:paraId="0E32A8C4" w14:textId="77777777" w:rsidR="005603B2" w:rsidRPr="00DE5433" w:rsidRDefault="00440892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3. Pierwszeństwo w przyjęciu mają:</w:t>
      </w:r>
    </w:p>
    <w:p w14:paraId="488129BD" w14:textId="77777777" w:rsidR="005603B2" w:rsidRPr="00DE5433" w:rsidRDefault="00440892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1) dzieci niepełnosprawne oraz dzieci z rodzin wielodzietnych;</w:t>
      </w:r>
    </w:p>
    <w:p w14:paraId="1E2B1CE4" w14:textId="77777777" w:rsidR="005603B2" w:rsidRPr="00DE5433" w:rsidRDefault="00440892" w:rsidP="00DF78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2) w dalszej kolejności: dzieci, których rodzeństwo uczęszcza do Zespołu; dzieci rodzica (opiekuna prawnego), wobec którego orzeczono znaczny lub umiarkowany stopień niepełnosprawności; dzieci obojga rodziców (opiekunów prawnych) pracujących zawodowo lub uczących się; dzieci rodzica (opiekuna prawnego) samotnie wychowującego dziecko.</w:t>
      </w:r>
    </w:p>
    <w:p w14:paraId="77001983" w14:textId="77777777" w:rsidR="005603B2" w:rsidRPr="00DE5433" w:rsidRDefault="00440892" w:rsidP="001C308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4. W przypadku kandydatów znajdujących się na tym samym poziomie pierwszeństwa decyduje kolejność złożenia prawidłowo wypełnionej i kompletnej karty zgłoszenia.</w:t>
      </w:r>
    </w:p>
    <w:p w14:paraId="59DFA9C1" w14:textId="77777777" w:rsidR="005603B2" w:rsidRPr="00DE5433" w:rsidRDefault="00440892" w:rsidP="001C308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5. W Regulaminie nie stosuje się punktowej wartości kryteriów. Komisja Rekrutacyjna stosuje zasady pierwszeństwa i kolejność złożenia kompletnej karty zgłoszenia zgodnie z § 9 ust. 2 Statutu.</w:t>
      </w:r>
    </w:p>
    <w:p w14:paraId="748031FE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lastRenderedPageBreak/>
        <w:t>ROZDZIAŁ V</w:t>
      </w:r>
    </w:p>
    <w:p w14:paraId="750AD827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Dokumenty niezbędne w postępowaniu rekrutacyjnym</w:t>
      </w:r>
    </w:p>
    <w:p w14:paraId="3C134C2D" w14:textId="77777777" w:rsidR="005603B2" w:rsidRPr="00DE5433" w:rsidRDefault="00440892" w:rsidP="001C3089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7.</w:t>
      </w:r>
    </w:p>
    <w:p w14:paraId="4B5E2580" w14:textId="55874930" w:rsidR="005603B2" w:rsidRPr="00DE5433" w:rsidRDefault="00440892" w:rsidP="000640E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1. Podstawą udziału w postępowaniu rekrutacyjnym jest złożenie </w:t>
      </w:r>
      <w:r w:rsidR="008A7ED2">
        <w:rPr>
          <w:rFonts w:ascii="Times New Roman" w:hAnsi="Times New Roman" w:cs="Times New Roman"/>
          <w:sz w:val="24"/>
          <w:szCs w:val="24"/>
        </w:rPr>
        <w:t>“K</w:t>
      </w:r>
      <w:r w:rsidRPr="00DE5433">
        <w:rPr>
          <w:rFonts w:ascii="Times New Roman" w:hAnsi="Times New Roman" w:cs="Times New Roman"/>
          <w:sz w:val="24"/>
          <w:szCs w:val="24"/>
        </w:rPr>
        <w:t xml:space="preserve">arty zgłoszenia dziecka </w:t>
      </w:r>
      <w:r w:rsidR="000640EC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do Zespołu</w:t>
      </w:r>
      <w:r w:rsidR="001475A4">
        <w:rPr>
          <w:rFonts w:ascii="Times New Roman" w:hAnsi="Times New Roman" w:cs="Times New Roman"/>
          <w:sz w:val="24"/>
          <w:szCs w:val="24"/>
        </w:rPr>
        <w:t xml:space="preserve"> Klubów Dziecięcych w Trzebieszowie Drugim”</w:t>
      </w:r>
      <w:r w:rsidRPr="00DE5433">
        <w:rPr>
          <w:rFonts w:ascii="Times New Roman" w:hAnsi="Times New Roman" w:cs="Times New Roman"/>
          <w:sz w:val="24"/>
          <w:szCs w:val="24"/>
        </w:rPr>
        <w:t xml:space="preserve"> według wzoru stanowiącego załącznik do niniejszego Regulaminu.</w:t>
      </w:r>
    </w:p>
    <w:p w14:paraId="75D18074" w14:textId="77777777" w:rsidR="005603B2" w:rsidRPr="00DE5433" w:rsidRDefault="00440892" w:rsidP="000640E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Do karty zgłoszenia dołącza się dokumenty wymagane do potwierdzenia spełnienia warunków i kryteriów określonych w Statucie oraz wskazane w katalogu dokumentów ustalonym na potrzeby pierwszej rekrutacji.</w:t>
      </w:r>
    </w:p>
    <w:p w14:paraId="0139E3FF" w14:textId="5EE83184" w:rsidR="005603B2" w:rsidRPr="00DE5433" w:rsidRDefault="00440892" w:rsidP="00FD07C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3. Dokumenty potwierdzające okoliczności związane z pierwszeństwem przyjęcia składa się </w:t>
      </w:r>
      <w:r w:rsidR="00FD07CC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w formie określonej w karcie zgłoszenia i w katalogu dokumentów.</w:t>
      </w:r>
    </w:p>
    <w:p w14:paraId="24EC58DF" w14:textId="0CC081AD" w:rsidR="005603B2" w:rsidRPr="00DE5433" w:rsidRDefault="00440892" w:rsidP="00FD07C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4. Komisja Rekrutacyjna może żądać dokumentów potwierdzających okoliczności zawarte </w:t>
      </w:r>
      <w:r w:rsidR="00FD07CC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w oświadczeniu, na zasadach określonych w obowiązujących przepisach.</w:t>
      </w:r>
    </w:p>
    <w:p w14:paraId="1A1A3570" w14:textId="77777777" w:rsidR="005603B2" w:rsidRPr="00DE5433" w:rsidRDefault="00440892" w:rsidP="00FD07C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5. W przypadku braku dokumentu potwierdzającego okoliczność, która ma wpływ na zastosowanie danego kryterium pierwszeństwa, Komisja Rekrutacyjna nie uwzględnia tej okoliczności, jeżeli nie została ona prawidłowo wykazana.</w:t>
      </w:r>
    </w:p>
    <w:p w14:paraId="7A80C12B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VI</w:t>
      </w:r>
    </w:p>
    <w:p w14:paraId="387F8F03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Przebieg rekrutacji</w:t>
      </w:r>
    </w:p>
    <w:p w14:paraId="109E360B" w14:textId="77777777" w:rsidR="005603B2" w:rsidRPr="00DE5433" w:rsidRDefault="00440892" w:rsidP="00FD07CC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8.</w:t>
      </w:r>
    </w:p>
    <w:p w14:paraId="208BF035" w14:textId="503B92D4" w:rsidR="005603B2" w:rsidRPr="00DE5433" w:rsidRDefault="00440892" w:rsidP="00FD07C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1. Rodzice (opiekunowie prawni) składają kartę zgłoszenia wraz z wymaganymi dokumentami </w:t>
      </w:r>
      <w:r w:rsidR="00FD07CC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w terminie określonym w harmonogramie.</w:t>
      </w:r>
    </w:p>
    <w:p w14:paraId="338ADB2D" w14:textId="77777777" w:rsidR="005603B2" w:rsidRPr="00DE5433" w:rsidRDefault="00440892" w:rsidP="00FD07C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Zgłoszenie powinno być prawidłowo wypełnione i kompletne.</w:t>
      </w:r>
    </w:p>
    <w:p w14:paraId="7107107B" w14:textId="32F15163" w:rsidR="005603B2" w:rsidRPr="00DE5433" w:rsidRDefault="00440892" w:rsidP="00FD07C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3. W przypadku </w:t>
      </w:r>
      <w:r w:rsidR="0012247F">
        <w:rPr>
          <w:rFonts w:ascii="Times New Roman" w:hAnsi="Times New Roman" w:cs="Times New Roman"/>
          <w:sz w:val="24"/>
          <w:szCs w:val="24"/>
        </w:rPr>
        <w:t>rodzeństwa</w:t>
      </w:r>
      <w:r w:rsidRPr="00DE5433">
        <w:rPr>
          <w:rFonts w:ascii="Times New Roman" w:hAnsi="Times New Roman" w:cs="Times New Roman"/>
          <w:sz w:val="24"/>
          <w:szCs w:val="24"/>
        </w:rPr>
        <w:t xml:space="preserve"> składa się odrębną kartę zgłoszenia dla każdego dziecka.</w:t>
      </w:r>
    </w:p>
    <w:p w14:paraId="3710354C" w14:textId="77777777" w:rsidR="005603B2" w:rsidRPr="00DE5433" w:rsidRDefault="00440892" w:rsidP="0012247F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4. Komisja Rekrutacyjna dokonuje weryfikacji kart zgłoszenia i dokumentów oraz ustala wyniki postępowania rekrutacyjnego zgodnie ze Statutem i niniejszym Regulaminem.</w:t>
      </w:r>
    </w:p>
    <w:p w14:paraId="03D96CC5" w14:textId="77777777" w:rsidR="005603B2" w:rsidRPr="00DE5433" w:rsidRDefault="00440892" w:rsidP="0012247F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5. Posiedzenia Komisji Rekrutacyjnej są protokołowane.</w:t>
      </w:r>
    </w:p>
    <w:p w14:paraId="472E71F8" w14:textId="77777777" w:rsidR="005603B2" w:rsidRPr="00DE5433" w:rsidRDefault="00440892" w:rsidP="0012247F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6. Wyniki rekrutacji podaje się do wiadomości publicznej w formie listy dzieci przyjętych, zgodnie z zasadami określonymi w Statucie.</w:t>
      </w:r>
    </w:p>
    <w:p w14:paraId="5BD71DF8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VII</w:t>
      </w:r>
    </w:p>
    <w:p w14:paraId="66A59BFE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Komisja Rekrutacyjna</w:t>
      </w:r>
    </w:p>
    <w:p w14:paraId="7A5E4480" w14:textId="77777777" w:rsidR="005603B2" w:rsidRPr="00DE5433" w:rsidRDefault="00440892" w:rsidP="0012247F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9.</w:t>
      </w:r>
    </w:p>
    <w:p w14:paraId="0D76CB8E" w14:textId="77777777" w:rsidR="005603B2" w:rsidRPr="00DE5433" w:rsidRDefault="00440892" w:rsidP="00315BA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W celu przeprowadzenia pierwszej rekrutacji Wójt Gminy Trzebieszów powołuje Komisję Rekrutacyjną i wyznacza jej przewodniczącego.</w:t>
      </w:r>
    </w:p>
    <w:p w14:paraId="216BAD2D" w14:textId="77777777" w:rsidR="005603B2" w:rsidRPr="00DE5433" w:rsidRDefault="00440892" w:rsidP="00315BA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Komisja Rekrutacyjna przeprowadza postępowanie rekrutacyjne w oparciu o Statut oraz niniejszy Regulamin.</w:t>
      </w:r>
    </w:p>
    <w:p w14:paraId="3ADF5FBB" w14:textId="77777777" w:rsidR="005603B2" w:rsidRPr="00DE5433" w:rsidRDefault="00440892" w:rsidP="00315BA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lastRenderedPageBreak/>
        <w:t>3. Komisja Rekrutacyjna wykonuje swoje zadania na posiedzeniach.</w:t>
      </w:r>
    </w:p>
    <w:p w14:paraId="26684E3F" w14:textId="77777777" w:rsidR="005603B2" w:rsidRPr="00DE5433" w:rsidRDefault="00440892" w:rsidP="00315BA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4. Posiedzenia Komisji Rekrutacyjnej zwołuje, prowadzi i nadzoruje przewodniczący.</w:t>
      </w:r>
    </w:p>
    <w:p w14:paraId="0A8E7B0A" w14:textId="24723C9B" w:rsidR="005603B2" w:rsidRPr="00DE5433" w:rsidRDefault="00440892" w:rsidP="00315BA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5. Prace Komisji prowadzi się w obecności przewodniczącego i co najmniej jednego członka, </w:t>
      </w:r>
      <w:r w:rsidR="00315BA9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o ile zarządzenie Wójta nie stanowi inaczej.</w:t>
      </w:r>
    </w:p>
    <w:p w14:paraId="1712F24C" w14:textId="54FB3AB2" w:rsidR="005603B2" w:rsidRPr="00DE5433" w:rsidRDefault="00440892" w:rsidP="00D708B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6. Do zadań Komisji Rekrutacyjnej należy w szczególności: weryfikacja kart zgłoszenia </w:t>
      </w:r>
      <w:r w:rsidR="00D708BD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 xml:space="preserve">i dokumentów; sprawdzenie spełnienia warunków przyjęcia i zasad pierwszeństwa; ustalenie wyników postępowania rekrutacyjnego; sporządzenie listy dzieci przyjętych oraz dokumentacji </w:t>
      </w:r>
      <w:r w:rsidR="00D708BD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z postępowania.</w:t>
      </w:r>
    </w:p>
    <w:p w14:paraId="4CE601E9" w14:textId="77777777" w:rsidR="005603B2" w:rsidRPr="00DE5433" w:rsidRDefault="00440892" w:rsidP="00D708B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7. Z posiedzenia Komisji sporządza się protokół zawierający datę posiedzenia, imiona i nazwiska obecnych członków oraz informacje o podjętych czynnościach i rozstrzygnięciach.</w:t>
      </w:r>
    </w:p>
    <w:p w14:paraId="2EE4193E" w14:textId="77777777" w:rsidR="005603B2" w:rsidRPr="00DE5433" w:rsidRDefault="00440892" w:rsidP="00D708B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8. Członkowie Komisji są obowiązani do ochrony danych osobowych kandydatów i ich rodziców (opiekunów prawnych) oraz do nieujawniania informacji, których ujawnienie mogłoby naruszać dobra osobiste kandydata lub jego rodziców.</w:t>
      </w:r>
    </w:p>
    <w:p w14:paraId="7FA931F1" w14:textId="77777777" w:rsidR="005603B2" w:rsidRPr="00DE5433" w:rsidRDefault="00440892" w:rsidP="00D708BD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10.</w:t>
      </w:r>
    </w:p>
    <w:p w14:paraId="18EDE343" w14:textId="77777777" w:rsidR="005603B2" w:rsidRPr="00DE5433" w:rsidRDefault="00440892" w:rsidP="00D708B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Przewodniczący Komisji Rekrutacyjnej kieruje pracami Komisji, zapewnia członkom dostęp do dokumentacji kandydatów oraz odpowiada za prawidłowe sporządzenie protokołu.</w:t>
      </w:r>
    </w:p>
    <w:p w14:paraId="79344CCA" w14:textId="45079056" w:rsidR="005603B2" w:rsidRPr="00DE5433" w:rsidRDefault="00440892" w:rsidP="00D708B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2. Członkowie Komisji są obowiązani do uczestniczenia w posiedzeniach, czynnego udziału </w:t>
      </w:r>
      <w:r w:rsidR="00D708BD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w pracach Komisji, zapoznania się z przepisami regulującymi rekrutację oraz ochrony danych osobowych.</w:t>
      </w:r>
    </w:p>
    <w:p w14:paraId="6672DE36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VIII</w:t>
      </w:r>
    </w:p>
    <w:p w14:paraId="5FC3AF22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14:paraId="71228C4E" w14:textId="77777777" w:rsidR="005603B2" w:rsidRPr="00DE5433" w:rsidRDefault="00440892" w:rsidP="00D708BD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11.</w:t>
      </w:r>
    </w:p>
    <w:p w14:paraId="556D8E30" w14:textId="194E951D" w:rsidR="005603B2" w:rsidRPr="00DE5433" w:rsidRDefault="00440892" w:rsidP="00D708B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Rodzicom (opiekunom prawnym) dzieci nieprzyjętych do Zespołu przysługuje prawo</w:t>
      </w:r>
      <w:r w:rsidR="00D708BD">
        <w:rPr>
          <w:rFonts w:ascii="Times New Roman" w:hAnsi="Times New Roman" w:cs="Times New Roman"/>
          <w:sz w:val="24"/>
          <w:szCs w:val="24"/>
        </w:rPr>
        <w:t xml:space="preserve"> </w:t>
      </w:r>
      <w:r w:rsidRPr="00DE5433">
        <w:rPr>
          <w:rFonts w:ascii="Times New Roman" w:hAnsi="Times New Roman" w:cs="Times New Roman"/>
          <w:sz w:val="24"/>
          <w:szCs w:val="24"/>
        </w:rPr>
        <w:t xml:space="preserve">pisemnego odwołania od rozstrzygnięcia Komisji Rekrutacyjnej do Dyrektora w terminie 7 dni </w:t>
      </w:r>
      <w:r w:rsidR="00CE6583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od dnia wywieszenia na tablicy ogłoszeń listy dzieci przyjętych.</w:t>
      </w:r>
    </w:p>
    <w:p w14:paraId="66F49908" w14:textId="77777777" w:rsidR="005603B2" w:rsidRPr="00DE5433" w:rsidRDefault="00440892" w:rsidP="00CE658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W przypadku pierwszej rekrutacji czynności przewidziane w Statucie dla Dyrektora wykonuje Wójt Gminy Trzebieszów lub osoba albo osoby przez niego upoważnione, zgodnie z § 13 Statutu.</w:t>
      </w:r>
    </w:p>
    <w:p w14:paraId="509FC0B1" w14:textId="17485629" w:rsidR="005603B2" w:rsidRPr="00DE5433" w:rsidRDefault="00440892" w:rsidP="00CE658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3. Odwołanie</w:t>
      </w:r>
      <w:r w:rsidR="00166A45">
        <w:rPr>
          <w:rFonts w:ascii="Times New Roman" w:hAnsi="Times New Roman" w:cs="Times New Roman"/>
          <w:sz w:val="24"/>
          <w:szCs w:val="24"/>
        </w:rPr>
        <w:t xml:space="preserve"> w terminie niezwłocznym</w:t>
      </w:r>
      <w:r w:rsidRPr="00DE5433">
        <w:rPr>
          <w:rFonts w:ascii="Times New Roman" w:hAnsi="Times New Roman" w:cs="Times New Roman"/>
          <w:sz w:val="24"/>
          <w:szCs w:val="24"/>
        </w:rPr>
        <w:t xml:space="preserve"> powinno wskazywać rozstrzygnięcie, od którego jest wnoszone, oraz zawierać uzasadnienie.</w:t>
      </w:r>
    </w:p>
    <w:p w14:paraId="0EE7AB6E" w14:textId="77777777" w:rsidR="00CC14B1" w:rsidRDefault="00440892" w:rsidP="00CC14B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4. Po rozpatrzeniu odwołań ustala się i podaje do publicznej wiadomości ostateczne wyniki rekrutacji.</w:t>
      </w:r>
    </w:p>
    <w:p w14:paraId="4DAE63AF" w14:textId="39EE8817" w:rsidR="005603B2" w:rsidRPr="00DE5433" w:rsidRDefault="00440892" w:rsidP="00CC14B1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IX</w:t>
      </w:r>
    </w:p>
    <w:p w14:paraId="36330013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Potwierdzenie woli i zawarcie umowy</w:t>
      </w:r>
    </w:p>
    <w:p w14:paraId="5D96A806" w14:textId="77777777" w:rsidR="005603B2" w:rsidRPr="00DE5433" w:rsidRDefault="00440892" w:rsidP="00E4637C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12.</w:t>
      </w:r>
    </w:p>
    <w:p w14:paraId="77B8E730" w14:textId="240CC10B" w:rsidR="005603B2" w:rsidRPr="00DE5433" w:rsidRDefault="00440892" w:rsidP="00E4637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1. Rodzice (opiekunowie prawni) dzieci przyjętych do Zespołu mają obowiązek pisemnego potwierdzenia woli korzystania przez dziecko z usług Zespołu </w:t>
      </w:r>
      <w:r w:rsidR="00753430">
        <w:rPr>
          <w:rFonts w:ascii="Times New Roman" w:hAnsi="Times New Roman" w:cs="Times New Roman"/>
          <w:sz w:val="24"/>
          <w:szCs w:val="24"/>
        </w:rPr>
        <w:t>przez</w:t>
      </w:r>
      <w:r w:rsidRPr="00DE5433">
        <w:rPr>
          <w:rFonts w:ascii="Times New Roman" w:hAnsi="Times New Roman" w:cs="Times New Roman"/>
          <w:sz w:val="24"/>
          <w:szCs w:val="24"/>
        </w:rPr>
        <w:t xml:space="preserve"> zawarci</w:t>
      </w:r>
      <w:r w:rsidR="00753430">
        <w:rPr>
          <w:rFonts w:ascii="Times New Roman" w:hAnsi="Times New Roman" w:cs="Times New Roman"/>
          <w:sz w:val="24"/>
          <w:szCs w:val="24"/>
        </w:rPr>
        <w:t>e</w:t>
      </w:r>
      <w:r w:rsidRPr="00DE5433">
        <w:rPr>
          <w:rFonts w:ascii="Times New Roman" w:hAnsi="Times New Roman" w:cs="Times New Roman"/>
          <w:sz w:val="24"/>
          <w:szCs w:val="24"/>
        </w:rPr>
        <w:t xml:space="preserve"> umowy </w:t>
      </w:r>
      <w:r w:rsidR="00E4637C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o korzystanie z usług Zespołu w terminie ustalonym przez Dyrektora.</w:t>
      </w:r>
    </w:p>
    <w:p w14:paraId="0B8A03B1" w14:textId="77777777" w:rsidR="005603B2" w:rsidRPr="00DE5433" w:rsidRDefault="00440892" w:rsidP="00E4637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lastRenderedPageBreak/>
        <w:t>2. Brak potwierdzenia woli korzystania z usług Zespołu lub niezawarcie umowy w wyznaczonym terminie skutkuje wykreśleniem dziecka z listy dzieci przyjętych, zgodnie z § 11 ust. 6 Statutu.</w:t>
      </w:r>
    </w:p>
    <w:p w14:paraId="48BC5C77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X</w:t>
      </w:r>
    </w:p>
    <w:p w14:paraId="7D341FC9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Lista rezerwowa i rekrutacja uzupełniająca</w:t>
      </w:r>
    </w:p>
    <w:p w14:paraId="53B46B10" w14:textId="77777777" w:rsidR="005603B2" w:rsidRPr="00DE5433" w:rsidRDefault="00440892" w:rsidP="00E4637C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13.</w:t>
      </w:r>
    </w:p>
    <w:p w14:paraId="4B7C2731" w14:textId="77777777" w:rsidR="005603B2" w:rsidRPr="00DE5433" w:rsidRDefault="00440892" w:rsidP="00E4637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Dzieci nieprzyjęte z powodu braku wolnych miejsc są na wniosek rodzica (opiekuna prawnego) umieszczane na liście rezerwowej.</w:t>
      </w:r>
    </w:p>
    <w:p w14:paraId="74F86F98" w14:textId="77777777" w:rsidR="005603B2" w:rsidRPr="00DE5433" w:rsidRDefault="00440892" w:rsidP="00E4637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Rekrutacja uzupełniająca odbywa się w trakcie roku szkolnego, w miarę posiadania przez Zespół wolnych miejsc, zgodnie z zasadami określonymi w § 12 Statutu.</w:t>
      </w:r>
    </w:p>
    <w:p w14:paraId="79DE1087" w14:textId="21B3E61A" w:rsidR="005603B2" w:rsidRPr="00DE5433" w:rsidRDefault="00440892" w:rsidP="00E4637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 xml:space="preserve">3. Przyjęcia w ramach rekrutacji uzupełniającej następują zgodnie z kolejnością wynikającą </w:t>
      </w:r>
      <w:r w:rsidR="00E4637C">
        <w:rPr>
          <w:rFonts w:ascii="Times New Roman" w:hAnsi="Times New Roman" w:cs="Times New Roman"/>
          <w:sz w:val="24"/>
          <w:szCs w:val="24"/>
        </w:rPr>
        <w:br/>
      </w:r>
      <w:r w:rsidRPr="00DE5433">
        <w:rPr>
          <w:rFonts w:ascii="Times New Roman" w:hAnsi="Times New Roman" w:cs="Times New Roman"/>
          <w:sz w:val="24"/>
          <w:szCs w:val="24"/>
        </w:rPr>
        <w:t>z listy oczekujących oraz zasadami pierwszeństwa określonymi w Statucie.</w:t>
      </w:r>
    </w:p>
    <w:p w14:paraId="572D040D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ROZDZIAŁ XI</w:t>
      </w:r>
    </w:p>
    <w:p w14:paraId="75014E0C" w14:textId="77777777" w:rsidR="005603B2" w:rsidRPr="00DE5433" w:rsidRDefault="00440892">
      <w:pPr>
        <w:spacing w:before="16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E1C0EB5" w14:textId="77777777" w:rsidR="005603B2" w:rsidRPr="00DE5433" w:rsidRDefault="00440892" w:rsidP="00E4637C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§ 14.</w:t>
      </w:r>
    </w:p>
    <w:p w14:paraId="256D0268" w14:textId="77777777" w:rsidR="005603B2" w:rsidRPr="00DE5433" w:rsidRDefault="00440892" w:rsidP="00E4637C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1. W sprawach nieuregulowanych w niniejszym Regulaminie stosuje się przepisy ustawy o opiece nad dziećmi w wieku do lat 3, Statutu Zespołu oraz inne powszechnie obowiązujące przepisy prawa.</w:t>
      </w:r>
    </w:p>
    <w:p w14:paraId="620222A6" w14:textId="77777777" w:rsidR="005603B2" w:rsidRPr="00DE5433" w:rsidRDefault="00440892" w:rsidP="00C21CC2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2. Zmiany niniejszego Regulaminu wprowadza się w formie właściwej dla jego wprowadzenia.</w:t>
      </w:r>
    </w:p>
    <w:p w14:paraId="06F83677" w14:textId="77777777" w:rsidR="005603B2" w:rsidRPr="00DE5433" w:rsidRDefault="00440892" w:rsidP="00C21CC2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3. Regulamin wchodzi w życie z dniem określonym w zarządzeniu Wójta Gminy Trzebieszów.</w:t>
      </w:r>
    </w:p>
    <w:p w14:paraId="001020DA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05C90545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1) wzór karty zgłoszenia dziecka do Zespołu Klubów Dziecięcych w Trzebieszowie Drugim;</w:t>
      </w:r>
    </w:p>
    <w:p w14:paraId="0BDBD2C8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2) wzór oświadczenia o miejscu zamieszkania dziecka;</w:t>
      </w:r>
    </w:p>
    <w:p w14:paraId="0B31F1F5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3) wzory dokumentów/oświadczeń służących wykazaniu okoliczności związanych z zasadami pierwszeństwa określonymi w § 9 ust. 2 Statutu;</w:t>
      </w:r>
    </w:p>
    <w:p w14:paraId="161C073C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4) klauzula informacyjna dotycząca przetwarzania danych osobowych;</w:t>
      </w:r>
    </w:p>
    <w:p w14:paraId="4C4E582A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5) wzór oświadczenia o nieujawnianiu informacji o przebiegu posiedzenia Komisji i podjętych rozstrzygnięciach;</w:t>
      </w:r>
    </w:p>
    <w:p w14:paraId="749922F5" w14:textId="77777777" w:rsidR="005603B2" w:rsidRPr="00DE5433" w:rsidRDefault="00440892" w:rsidP="00FE76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E5433">
        <w:rPr>
          <w:rFonts w:ascii="Times New Roman" w:hAnsi="Times New Roman" w:cs="Times New Roman"/>
          <w:sz w:val="24"/>
          <w:szCs w:val="24"/>
        </w:rPr>
        <w:t>6) wzór potwierdzenia woli korzystania z usług Zespołu.</w:t>
      </w:r>
    </w:p>
    <w:sectPr w:rsidR="005603B2" w:rsidRPr="00DE5433" w:rsidSect="00034616">
      <w:pgSz w:w="12240" w:h="15840"/>
      <w:pgMar w:top="1120" w:right="1400" w:bottom="1120" w:left="14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2280626">
    <w:abstractNumId w:val="8"/>
  </w:num>
  <w:num w:numId="2" w16cid:durableId="2021392885">
    <w:abstractNumId w:val="6"/>
  </w:num>
  <w:num w:numId="3" w16cid:durableId="244338990">
    <w:abstractNumId w:val="5"/>
  </w:num>
  <w:num w:numId="4" w16cid:durableId="1223523626">
    <w:abstractNumId w:val="4"/>
  </w:num>
  <w:num w:numId="5" w16cid:durableId="1472164755">
    <w:abstractNumId w:val="7"/>
  </w:num>
  <w:num w:numId="6" w16cid:durableId="584804942">
    <w:abstractNumId w:val="3"/>
  </w:num>
  <w:num w:numId="7" w16cid:durableId="1929999620">
    <w:abstractNumId w:val="2"/>
  </w:num>
  <w:num w:numId="8" w16cid:durableId="154494645">
    <w:abstractNumId w:val="1"/>
  </w:num>
  <w:num w:numId="9" w16cid:durableId="4233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F70"/>
    <w:rsid w:val="00034616"/>
    <w:rsid w:val="0006063C"/>
    <w:rsid w:val="000630EE"/>
    <w:rsid w:val="000640EC"/>
    <w:rsid w:val="000A1015"/>
    <w:rsid w:val="000A2A69"/>
    <w:rsid w:val="000B1F8E"/>
    <w:rsid w:val="000C4A57"/>
    <w:rsid w:val="000E299E"/>
    <w:rsid w:val="0012247F"/>
    <w:rsid w:val="001475A4"/>
    <w:rsid w:val="0015074B"/>
    <w:rsid w:val="00166A45"/>
    <w:rsid w:val="0016711A"/>
    <w:rsid w:val="00172BC4"/>
    <w:rsid w:val="00173D35"/>
    <w:rsid w:val="001854A9"/>
    <w:rsid w:val="001C3089"/>
    <w:rsid w:val="001F3413"/>
    <w:rsid w:val="002351F7"/>
    <w:rsid w:val="0029639D"/>
    <w:rsid w:val="002C1E99"/>
    <w:rsid w:val="002E7ACE"/>
    <w:rsid w:val="003057FC"/>
    <w:rsid w:val="00315BA9"/>
    <w:rsid w:val="00326F90"/>
    <w:rsid w:val="00407794"/>
    <w:rsid w:val="00427B43"/>
    <w:rsid w:val="00440892"/>
    <w:rsid w:val="004459C8"/>
    <w:rsid w:val="004E5F4A"/>
    <w:rsid w:val="004F59D6"/>
    <w:rsid w:val="005348FF"/>
    <w:rsid w:val="005433C3"/>
    <w:rsid w:val="005603B2"/>
    <w:rsid w:val="005B30E6"/>
    <w:rsid w:val="005E7A35"/>
    <w:rsid w:val="00616133"/>
    <w:rsid w:val="0063302B"/>
    <w:rsid w:val="006530BB"/>
    <w:rsid w:val="00660A74"/>
    <w:rsid w:val="00666FFC"/>
    <w:rsid w:val="006A13C2"/>
    <w:rsid w:val="006D6CCC"/>
    <w:rsid w:val="0070100B"/>
    <w:rsid w:val="00723524"/>
    <w:rsid w:val="00753430"/>
    <w:rsid w:val="007A272E"/>
    <w:rsid w:val="007E7462"/>
    <w:rsid w:val="0081649F"/>
    <w:rsid w:val="00820923"/>
    <w:rsid w:val="00827C3A"/>
    <w:rsid w:val="00881CA9"/>
    <w:rsid w:val="008956D4"/>
    <w:rsid w:val="00896A0B"/>
    <w:rsid w:val="008A7ED2"/>
    <w:rsid w:val="008C0EE2"/>
    <w:rsid w:val="009648A2"/>
    <w:rsid w:val="009744A0"/>
    <w:rsid w:val="009F6A27"/>
    <w:rsid w:val="00A0755E"/>
    <w:rsid w:val="00A37458"/>
    <w:rsid w:val="00A40764"/>
    <w:rsid w:val="00AA1D8D"/>
    <w:rsid w:val="00AA2F8B"/>
    <w:rsid w:val="00B47730"/>
    <w:rsid w:val="00BB2A7E"/>
    <w:rsid w:val="00C15861"/>
    <w:rsid w:val="00C21CC2"/>
    <w:rsid w:val="00CB0664"/>
    <w:rsid w:val="00CC14B1"/>
    <w:rsid w:val="00CE6583"/>
    <w:rsid w:val="00D618AB"/>
    <w:rsid w:val="00D708BD"/>
    <w:rsid w:val="00D8698A"/>
    <w:rsid w:val="00DE5433"/>
    <w:rsid w:val="00DF78C6"/>
    <w:rsid w:val="00E16FE1"/>
    <w:rsid w:val="00E22A67"/>
    <w:rsid w:val="00E4637C"/>
    <w:rsid w:val="00F54F17"/>
    <w:rsid w:val="00FC693F"/>
    <w:rsid w:val="00FD07CC"/>
    <w:rsid w:val="00F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444C36F-3382-499A-A0D6-3D29D73C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1800</Words>
  <Characters>10801</Characters>
  <Application>Microsoft Office Word</Application>
  <DocSecurity>0</DocSecurity>
  <Lines>90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Domanska</cp:lastModifiedBy>
  <cp:revision>2</cp:revision>
  <cp:lastPrinted>2026-09-14T14:39:00Z</cp:lastPrinted>
  <dcterms:created xsi:type="dcterms:W3CDTF">2026-09-14T14:40:00Z</dcterms:created>
  <dcterms:modified xsi:type="dcterms:W3CDTF">2026-09-14T14:40:00Z</dcterms:modified>
  <cp:category/>
</cp:coreProperties>
</file>