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AF14" w14:textId="0E055121" w:rsidR="00A249DA" w:rsidRDefault="00000000">
      <w:pPr>
        <w:tabs>
          <w:tab w:val="left" w:pos="609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95F2B">
        <w:rPr>
          <w:rFonts w:ascii="Times New Roman" w:hAnsi="Times New Roman" w:cs="Times New Roman"/>
        </w:rPr>
        <w:t>Trzebieszów Drugi</w:t>
      </w:r>
      <w:r>
        <w:rPr>
          <w:rFonts w:ascii="Times New Roman" w:hAnsi="Times New Roman" w:cs="Times New Roman"/>
        </w:rPr>
        <w:t>, dni</w:t>
      </w:r>
      <w:r w:rsidR="00092AFC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…….…………</w:t>
      </w:r>
    </w:p>
    <w:p w14:paraId="7F646475" w14:textId="77777777" w:rsidR="00A249DA" w:rsidRDefault="0000000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                                                          </w:t>
      </w:r>
    </w:p>
    <w:p w14:paraId="496EE6AC" w14:textId="77777777" w:rsidR="00A249DA" w:rsidRDefault="0000000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 pieczęć przedsiębiorcy )</w:t>
      </w:r>
    </w:p>
    <w:p w14:paraId="3E942C3A" w14:textId="77777777" w:rsidR="00A249DA" w:rsidRDefault="00A249DA">
      <w:pPr>
        <w:rPr>
          <w:rFonts w:ascii="Times New Roman" w:hAnsi="Times New Roman" w:cs="Times New Roman"/>
        </w:rPr>
      </w:pPr>
    </w:p>
    <w:p w14:paraId="55717B72" w14:textId="77777777" w:rsidR="00A249DA" w:rsidRDefault="00A249DA">
      <w:pPr>
        <w:rPr>
          <w:rFonts w:ascii="Times New Roman" w:hAnsi="Times New Roman" w:cs="Times New Roman"/>
        </w:rPr>
      </w:pPr>
    </w:p>
    <w:p w14:paraId="7D999E1A" w14:textId="14A5E7B7" w:rsidR="00A249DA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Wójt Gminy </w:t>
      </w:r>
      <w:r w:rsidR="00092AFC">
        <w:rPr>
          <w:rFonts w:ascii="Times New Roman" w:hAnsi="Times New Roman" w:cs="Times New Roman"/>
          <w:b/>
          <w:bCs/>
        </w:rPr>
        <w:t xml:space="preserve">Trzebieszów </w:t>
      </w:r>
    </w:p>
    <w:p w14:paraId="0953358C" w14:textId="707EF726" w:rsidR="00A249DA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</w:t>
      </w:r>
      <w:r w:rsidR="00092AFC">
        <w:rPr>
          <w:rFonts w:ascii="Times New Roman" w:hAnsi="Times New Roman" w:cs="Times New Roman"/>
          <w:b/>
          <w:bCs/>
        </w:rPr>
        <w:t>Trzebieszów Drugi 89</w:t>
      </w:r>
    </w:p>
    <w:p w14:paraId="5839F720" w14:textId="5152D683" w:rsidR="00A249DA" w:rsidRDefault="000000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</w:t>
      </w:r>
      <w:r w:rsidR="00092AFC">
        <w:rPr>
          <w:rFonts w:ascii="Times New Roman" w:hAnsi="Times New Roman" w:cs="Times New Roman"/>
          <w:b/>
          <w:bCs/>
        </w:rPr>
        <w:t xml:space="preserve">21-404 Trzebieszów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42CA7A77" w14:textId="77777777" w:rsidR="00A249DA" w:rsidRDefault="00A249DA">
      <w:pPr>
        <w:rPr>
          <w:rFonts w:ascii="Times New Roman" w:hAnsi="Times New Roman" w:cs="Times New Roman"/>
          <w:b/>
          <w:bCs/>
        </w:rPr>
      </w:pPr>
    </w:p>
    <w:p w14:paraId="6CC8FA06" w14:textId="77777777" w:rsidR="00A249DA" w:rsidRDefault="00A249DA">
      <w:pPr>
        <w:rPr>
          <w:rFonts w:ascii="Times New Roman" w:hAnsi="Times New Roman" w:cs="Times New Roman"/>
          <w:b/>
          <w:bCs/>
        </w:rPr>
      </w:pPr>
    </w:p>
    <w:p w14:paraId="752CAD5D" w14:textId="77777777" w:rsidR="00A249D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4E03CC49" w14:textId="77777777" w:rsidR="00A249DA" w:rsidRDefault="00000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WYDANIE ZEZWOLENIA NA OPRÓŻNIANIE ZBIORNIKÓW BEZODPŁYWOWYCH ORAZ OSADNIKÓW  W INSTALACJACH PRZYDOMOWYCH OCZYSZCZALNI ŚCIEKÓW I TRANSPORT NIECZYSTOŚCI CIEKŁYCH</w:t>
      </w:r>
    </w:p>
    <w:p w14:paraId="02C0DDF8" w14:textId="77777777" w:rsidR="00A249DA" w:rsidRDefault="00A249DA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103794" w14:textId="6DAEB173" w:rsidR="00A249DA" w:rsidRDefault="0000000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Podstawa prawna: </w:t>
      </w:r>
      <w:r>
        <w:rPr>
          <w:rFonts w:ascii="Times New Roman" w:hAnsi="Times New Roman" w:cs="Times New Roman"/>
          <w:color w:val="000000"/>
        </w:rPr>
        <w:t>art. 7 ust. 1 pkt 2 oraz art. 8 ust. 1 – 1b, 2a</w:t>
      </w:r>
      <w:r>
        <w:rPr>
          <w:rFonts w:ascii="Times New Roman" w:hAnsi="Times New Roman" w:cs="Times New Roman"/>
        </w:rPr>
        <w:t xml:space="preserve"> ustawy z dnia 13 września 1996r. </w:t>
      </w:r>
      <w:r>
        <w:rPr>
          <w:rFonts w:ascii="Times New Roman" w:hAnsi="Times New Roman" w:cs="Times New Roman"/>
        </w:rPr>
        <w:br/>
        <w:t xml:space="preserve">o utrzymaniu czystości i porządku w gminach (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</w:t>
      </w:r>
      <w:r w:rsidR="00092AFC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 xml:space="preserve">r. poz. </w:t>
      </w:r>
      <w:r w:rsidR="00092AFC">
        <w:rPr>
          <w:rFonts w:ascii="Times New Roman" w:hAnsi="Times New Roman" w:cs="Times New Roman"/>
        </w:rPr>
        <w:t>733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 )</w:t>
      </w:r>
    </w:p>
    <w:p w14:paraId="5531035B" w14:textId="77777777" w:rsidR="00A249DA" w:rsidRDefault="00A249DA">
      <w:pPr>
        <w:rPr>
          <w:rFonts w:ascii="Times New Roman" w:hAnsi="Times New Roman" w:cs="Times New Roman"/>
        </w:rPr>
      </w:pPr>
    </w:p>
    <w:p w14:paraId="545A9BB0" w14:textId="77777777" w:rsidR="00A249DA" w:rsidRDefault="00000000">
      <w:pPr>
        <w:pStyle w:val="Akapitzlist"/>
        <w:numPr>
          <w:ilvl w:val="0"/>
          <w:numId w:val="2"/>
        </w:numPr>
        <w:tabs>
          <w:tab w:val="left" w:pos="5760"/>
        </w:tabs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ar-SA"/>
        </w:rPr>
        <w:t>Dane przedsiębiorcy:</w:t>
      </w:r>
    </w:p>
    <w:p w14:paraId="3313A2C7" w14:textId="77777777" w:rsidR="00A249DA" w:rsidRDefault="00000000">
      <w:pPr>
        <w:pStyle w:val="Akapitzlist"/>
        <w:numPr>
          <w:ilvl w:val="0"/>
          <w:numId w:val="3"/>
        </w:num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imię i nazwisko lub nazwa przedsiębiorstwa:</w:t>
      </w:r>
    </w:p>
    <w:p w14:paraId="13587F17" w14:textId="77777777" w:rsidR="00A249DA" w:rsidRDefault="000000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0642E" w14:textId="77777777" w:rsidR="00A249DA" w:rsidRDefault="00000000">
      <w:pPr>
        <w:pStyle w:val="Akapitzlist"/>
        <w:numPr>
          <w:ilvl w:val="0"/>
          <w:numId w:val="3"/>
        </w:num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adres zamieszkania lub siedziba przedsiębiorcy ubiegającego się o zezwolenie:</w:t>
      </w:r>
    </w:p>
    <w:p w14:paraId="20E015D9" w14:textId="77777777" w:rsidR="00A249DA" w:rsidRDefault="000000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FB2F734" w14:textId="77777777" w:rsidR="00A249DA" w:rsidRDefault="00000000">
      <w:pPr>
        <w:pStyle w:val="Akapitzlist"/>
        <w:numPr>
          <w:ilvl w:val="0"/>
          <w:numId w:val="3"/>
        </w:num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telefon:</w:t>
      </w:r>
    </w:p>
    <w:p w14:paraId="1FC269C6" w14:textId="77777777" w:rsidR="00A249DA" w:rsidRDefault="000000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00608948" w14:textId="77777777" w:rsidR="00A249DA" w:rsidRDefault="00000000">
      <w:pPr>
        <w:pStyle w:val="Akapitzlist"/>
        <w:numPr>
          <w:ilvl w:val="0"/>
          <w:numId w:val="3"/>
        </w:num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identyfikacji podatkowej (NIP):</w:t>
      </w:r>
    </w:p>
    <w:p w14:paraId="127F330D" w14:textId="77777777" w:rsidR="00A249DA" w:rsidRDefault="00000000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………………………………………………………………………………………………...</w:t>
      </w:r>
    </w:p>
    <w:p w14:paraId="34D62D6D" w14:textId="77777777" w:rsidR="00A249DA" w:rsidRDefault="00A249DA">
      <w:pPr>
        <w:tabs>
          <w:tab w:val="left" w:pos="57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7997D2E" w14:textId="77777777" w:rsidR="00A249DA" w:rsidRDefault="00000000">
      <w:pPr>
        <w:pStyle w:val="Akapitzlist"/>
        <w:numPr>
          <w:ilvl w:val="0"/>
          <w:numId w:val="2"/>
        </w:numPr>
        <w:spacing w:line="48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Określenie przedmiotu i obszaru działalności podmiotu ubiegającego się o zezwolenie:</w:t>
      </w:r>
    </w:p>
    <w:p w14:paraId="76641DCE" w14:textId="77777777" w:rsidR="00A249DA" w:rsidRDefault="00000000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………………………………………………………………………………………………………………………………………………………………………………………………………………..………..</w:t>
      </w:r>
    </w:p>
    <w:p w14:paraId="79D86EB4" w14:textId="77777777" w:rsidR="00A249DA" w:rsidRDefault="00A249DA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7F1BEDCB" w14:textId="77777777" w:rsidR="00A249DA" w:rsidRDefault="00A249DA">
      <w:pPr>
        <w:pStyle w:val="Akapitzlist"/>
        <w:spacing w:line="480" w:lineRule="auto"/>
        <w:ind w:left="142"/>
        <w:jc w:val="both"/>
        <w:rPr>
          <w:rFonts w:ascii="Times New Roman" w:hAnsi="Times New Roman" w:cs="Times New Roman"/>
        </w:rPr>
      </w:pPr>
    </w:p>
    <w:p w14:paraId="6D7E6F11" w14:textId="77777777" w:rsidR="00A249DA" w:rsidRDefault="0000000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Określenie środków technicznych jakimi dysponuje ubiegający się o zezwolenie w celu zapewnienia prawidłowego wykonywania działalności objętej wnioskiem:</w:t>
      </w:r>
    </w:p>
    <w:p w14:paraId="2677D5CA" w14:textId="77777777" w:rsidR="00A249DA" w:rsidRDefault="00A249DA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E516E8A" w14:textId="77777777" w:rsidR="00A249DA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pojazdy asenizacyjne przeznaczone do świadczenia usług:</w:t>
      </w:r>
      <w:r>
        <w:rPr>
          <w:rFonts w:ascii="Times New Roman" w:hAnsi="Times New Roman" w:cs="Times New Roman"/>
          <w:color w:val="000000"/>
        </w:rPr>
        <w:t xml:space="preserve"> (spełniających wymagania techniczne określone w odrębnych przepisach, a w szczególności w przepisach Rozporządzenia Ministra Infrastruktury z dnia 12 listopada 2002 r. w sprawie wymagań </w:t>
      </w:r>
      <w:r>
        <w:rPr>
          <w:rFonts w:ascii="Times New Roman" w:hAnsi="Times New Roman" w:cs="Times New Roman"/>
          <w:color w:val="000000"/>
        </w:rPr>
        <w:br/>
        <w:t>dla pojazdów asenizacyjnych (Dz. U. z 2002r. Nr 193 poz. 1617):</w:t>
      </w:r>
    </w:p>
    <w:p w14:paraId="750A7AE6" w14:textId="77777777" w:rsidR="00A249DA" w:rsidRDefault="0000000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9B06F" w14:textId="77777777" w:rsidR="00A249DA" w:rsidRDefault="00A249D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2A9254F0" w14:textId="77777777" w:rsidR="00A249DA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lokalizacja bazy transportowej oraz opis przystosowania jej do prowadzenia działalności objętej wnioskiem:</w:t>
      </w:r>
    </w:p>
    <w:p w14:paraId="4AD14105" w14:textId="77777777" w:rsidR="00A249DA" w:rsidRDefault="0000000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8B841BE" w14:textId="77777777" w:rsidR="00A249DA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sposób oznakowania środków transportu ( jako załącznik zdjęcie pojazdów ):</w:t>
      </w:r>
    </w:p>
    <w:p w14:paraId="2FBF0990" w14:textId="77777777" w:rsidR="00A249DA" w:rsidRDefault="0000000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EDEB699" w14:textId="77777777" w:rsidR="00A249DA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mycia i sposób dezynfekcji środków transportu (kserokopia umów w przypadku korzystania z usług innego podmiotu):</w:t>
      </w:r>
    </w:p>
    <w:p w14:paraId="510FEAE4" w14:textId="77777777" w:rsidR="00A249DA" w:rsidRDefault="0000000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B30877" w14:textId="77777777" w:rsidR="00A249DA" w:rsidRDefault="0000000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miejsce zrzutu nieczystości ciekłych ( jako załącznik kserokopia umów ):</w:t>
      </w:r>
    </w:p>
    <w:p w14:paraId="71589CB0" w14:textId="77777777" w:rsidR="00A249DA" w:rsidRDefault="00000000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F7FF582" w14:textId="77777777" w:rsidR="00A249DA" w:rsidRDefault="00A249DA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</w:rPr>
      </w:pPr>
    </w:p>
    <w:p w14:paraId="1AFA79E2" w14:textId="77777777" w:rsidR="00A249DA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Informacje o technologiach stosowanych  lub przewidzianych do stosowania przy świadczeniu usług w zakresie działalności objętej wnioskiem:</w:t>
      </w:r>
    </w:p>
    <w:p w14:paraId="16229E1C" w14:textId="77777777" w:rsidR="00A249DA" w:rsidRDefault="0000000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………………………………………………………………………………………………………………………………………………………………………………………………..…………</w:t>
      </w:r>
    </w:p>
    <w:p w14:paraId="491844D4" w14:textId="77777777" w:rsidR="00A249DA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Proponowane zabiegi z zakresu ochrony środowiska i ochrony sanitarnej planowane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  <w:t>po zakończeniu działalności:</w:t>
      </w:r>
    </w:p>
    <w:p w14:paraId="43155CBF" w14:textId="77777777" w:rsidR="00A249DA" w:rsidRDefault="00000000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</w:t>
      </w:r>
    </w:p>
    <w:p w14:paraId="2593DC29" w14:textId="77777777" w:rsidR="00A249DA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Określenie terminu podjęcia działalności objętej wnioskiem oraz zamierzonego czasu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br/>
        <w:t>jej prowadzenia:</w:t>
      </w:r>
    </w:p>
    <w:p w14:paraId="3471E364" w14:textId="77777777" w:rsidR="00A249DA" w:rsidRDefault="00000000">
      <w:pPr>
        <w:pStyle w:val="Akapitzlist"/>
        <w:spacing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2D4CA5" w14:textId="77777777" w:rsidR="00A249DA" w:rsidRDefault="00A249DA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34E21D33" w14:textId="77777777" w:rsidR="00A249DA" w:rsidRDefault="00000000">
      <w:pPr>
        <w:pStyle w:val="NormalnyWeb"/>
        <w:spacing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………………………………………</w:t>
      </w:r>
    </w:p>
    <w:p w14:paraId="6186FD66" w14:textId="77777777" w:rsidR="00A249DA" w:rsidRDefault="00000000">
      <w:pPr>
        <w:pStyle w:val="NormalnyWeb"/>
        <w:spacing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(podpis przedsiębiorcy lub osoby uprawnionej</w:t>
      </w:r>
    </w:p>
    <w:p w14:paraId="12B42406" w14:textId="77777777" w:rsidR="00A249DA" w:rsidRDefault="00000000">
      <w:pPr>
        <w:pStyle w:val="NormalnyWeb"/>
        <w:spacing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do reprezentowania przedsiębiorcy)</w:t>
      </w:r>
    </w:p>
    <w:p w14:paraId="23D6B839" w14:textId="77777777" w:rsidR="00A249DA" w:rsidRDefault="00A249DA">
      <w:pPr>
        <w:pStyle w:val="NormalnyWeb"/>
        <w:spacing w:before="280" w:after="280" w:line="360" w:lineRule="auto"/>
        <w:rPr>
          <w:color w:val="000000"/>
          <w:sz w:val="22"/>
          <w:szCs w:val="22"/>
        </w:rPr>
      </w:pPr>
    </w:p>
    <w:p w14:paraId="7F662577" w14:textId="77777777" w:rsidR="00A249DA" w:rsidRDefault="00000000">
      <w:pPr>
        <w:pStyle w:val="NormalnyWeb"/>
        <w:spacing w:before="280" w:after="280" w:line="360" w:lineRule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Załączniki:</w:t>
      </w:r>
    </w:p>
    <w:p w14:paraId="0CB8405E" w14:textId="77777777" w:rsidR="00A249DA" w:rsidRDefault="00000000">
      <w:pPr>
        <w:pStyle w:val="NormalnyWeb"/>
        <w:numPr>
          <w:ilvl w:val="0"/>
          <w:numId w:val="4"/>
        </w:numPr>
        <w:spacing w:before="280"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Dokument, z którego wynika tytuł prawny do terenu, na którym ma być prowadzona baza   transportowa. </w:t>
      </w:r>
    </w:p>
    <w:p w14:paraId="138A0CA0" w14:textId="77777777" w:rsidR="00A249DA" w:rsidRDefault="00000000">
      <w:pPr>
        <w:pStyle w:val="NormalnyWeb"/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eastAsia="ar-SA"/>
        </w:rPr>
        <w:t>Posiadanie pojazdu lub pojazdów asenizowanych ( udokumentowanych potwierdzonymi dowodami rejestracyjnymi posiadającymi aktualne badania techniczne, umowami dzierżawy, najmu, leasingu, zdjęcia pojazdów ).</w:t>
      </w:r>
    </w:p>
    <w:p w14:paraId="32130BA0" w14:textId="77777777" w:rsidR="00A249DA" w:rsidRDefault="00000000">
      <w:pPr>
        <w:pStyle w:val="NormalnyWeb"/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Dokument potwierdzający gotowość odbioru nieczystości ciekłych przez stację zlewną. </w:t>
      </w:r>
    </w:p>
    <w:p w14:paraId="1FB1C721" w14:textId="77777777" w:rsidR="00A249DA" w:rsidRDefault="00000000">
      <w:pPr>
        <w:pStyle w:val="NormalnyWeb"/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Umowa lub oświadczenie poświadczające istnienie odpowiednich warunków do mycia</w:t>
      </w:r>
      <w:r>
        <w:rPr>
          <w:color w:val="000000"/>
          <w:sz w:val="22"/>
          <w:szCs w:val="22"/>
        </w:rPr>
        <w:br/>
        <w:t xml:space="preserve"> i dezynfekcji środków transportu.</w:t>
      </w:r>
    </w:p>
    <w:p w14:paraId="0230F3D7" w14:textId="77777777" w:rsidR="00A249DA" w:rsidRDefault="00000000">
      <w:pPr>
        <w:pStyle w:val="NormalnyWeb"/>
        <w:numPr>
          <w:ilvl w:val="0"/>
          <w:numId w:val="4"/>
        </w:numPr>
        <w:spacing w:after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Zaświadczenia albo oświadczenie o braku zaległości podatkowych i zaległości w płaceniu składek na ubezpieczenie zdrowotne lub społeczne. Oświadczenie składa się pod rygorem odpowiedzialności karnej za składanie fałszywych zeznań. Składający oświadczenie jest obowiązany do zawarcia w nim klauzuli następującej treści: „Jestem świadomy odpowiedzialności karnej za złożenie fałszywego oświadczenia.”</w:t>
      </w:r>
    </w:p>
    <w:p w14:paraId="2B073116" w14:textId="77777777" w:rsidR="00A249DA" w:rsidRDefault="00000000">
      <w:pPr>
        <w:pStyle w:val="NormalnyWeb"/>
        <w:numPr>
          <w:ilvl w:val="0"/>
          <w:numId w:val="4"/>
        </w:numPr>
        <w:spacing w:after="28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Dowód wniesienia opłaty skarbowej  w wysokości 107,00 zł zgodnie z ustawą o dnia 16.11.2006r. o opłacie skarbowej. </w:t>
      </w:r>
    </w:p>
    <w:p w14:paraId="4DF2D264" w14:textId="77777777" w:rsidR="00A249DA" w:rsidRDefault="00000000">
      <w:pPr>
        <w:spacing w:line="0" w:lineRule="atLeast"/>
        <w:ind w:right="276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KLAUZULA INFORMACYJNA</w:t>
      </w:r>
    </w:p>
    <w:p w14:paraId="777E160C" w14:textId="77777777" w:rsidR="00A249DA" w:rsidRDefault="00A249DA">
      <w:pPr>
        <w:spacing w:line="0" w:lineRule="atLeast"/>
        <w:ind w:right="276"/>
        <w:jc w:val="center"/>
        <w:rPr>
          <w:rFonts w:ascii="Times New Roman" w:eastAsia="Times New Roman" w:hAnsi="Times New Roman" w:cs="Times New Roman"/>
          <w:b/>
        </w:rPr>
      </w:pPr>
    </w:p>
    <w:p w14:paraId="3B20D4C1" w14:textId="7F8F7CA2" w:rsidR="00A249DA" w:rsidRDefault="00000000">
      <w:pPr>
        <w:spacing w:line="228" w:lineRule="auto"/>
        <w:ind w:lef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RODO), Urząd Gminy </w:t>
      </w:r>
      <w:r w:rsidR="00092AFC">
        <w:rPr>
          <w:rFonts w:ascii="Times New Roman" w:eastAsia="Times New Roman" w:hAnsi="Times New Roman" w:cs="Times New Roman"/>
        </w:rPr>
        <w:t>Trzebieszów</w:t>
      </w:r>
      <w:r>
        <w:rPr>
          <w:rFonts w:ascii="Times New Roman" w:eastAsia="Times New Roman" w:hAnsi="Times New Roman" w:cs="Times New Roman"/>
        </w:rPr>
        <w:t xml:space="preserve"> informuje, że:</w:t>
      </w:r>
    </w:p>
    <w:p w14:paraId="758EB678" w14:textId="77777777" w:rsidR="00A249DA" w:rsidRDefault="00A249DA">
      <w:pPr>
        <w:spacing w:line="228" w:lineRule="auto"/>
        <w:ind w:left="4"/>
        <w:jc w:val="both"/>
      </w:pPr>
    </w:p>
    <w:p w14:paraId="7EFB08EF" w14:textId="396CEC14" w:rsidR="00A249DA" w:rsidRDefault="00000000">
      <w:pPr>
        <w:spacing w:line="228" w:lineRule="auto"/>
        <w:ind w:left="4"/>
        <w:jc w:val="both"/>
      </w:pPr>
      <w:r>
        <w:rPr>
          <w:rFonts w:ascii="Times New Roman" w:eastAsia="Times New Roman" w:hAnsi="Times New Roman" w:cs="Times New Roman"/>
        </w:rPr>
        <w:t xml:space="preserve">1. Administratorem Pani/Pana danych osobowych jest Wójt Gminy </w:t>
      </w:r>
      <w:r w:rsidR="00092AFC">
        <w:rPr>
          <w:rFonts w:ascii="Times New Roman" w:eastAsia="Times New Roman" w:hAnsi="Times New Roman" w:cs="Times New Roman"/>
        </w:rPr>
        <w:t>Trzebieszów</w:t>
      </w:r>
      <w:r>
        <w:rPr>
          <w:rFonts w:ascii="Times New Roman" w:eastAsia="Times New Roman" w:hAnsi="Times New Roman" w:cs="Times New Roman"/>
        </w:rPr>
        <w:t xml:space="preserve"> z siedzibą w </w:t>
      </w:r>
      <w:r w:rsidR="00092AFC">
        <w:rPr>
          <w:rFonts w:ascii="Times New Roman" w:eastAsia="Times New Roman" w:hAnsi="Times New Roman" w:cs="Times New Roman"/>
        </w:rPr>
        <w:t>Trzebieszowie Drugim 44</w:t>
      </w:r>
      <w:r>
        <w:rPr>
          <w:rFonts w:ascii="Times New Roman" w:eastAsia="Times New Roman" w:hAnsi="Times New Roman" w:cs="Times New Roman"/>
        </w:rPr>
        <w:t xml:space="preserve">, </w:t>
      </w:r>
      <w:r w:rsidR="00092AFC">
        <w:rPr>
          <w:rFonts w:ascii="Times New Roman" w:eastAsia="Times New Roman" w:hAnsi="Times New Roman" w:cs="Times New Roman"/>
        </w:rPr>
        <w:t>21-404 Trzebieszów</w:t>
      </w:r>
      <w:r>
        <w:rPr>
          <w:rFonts w:ascii="Times New Roman" w:eastAsia="Times New Roman" w:hAnsi="Times New Roman" w:cs="Times New Roman"/>
        </w:rPr>
        <w:t>. Z administratorem można skontaktować się poprzez pocztę elektroniczną pod adresem</w:t>
      </w:r>
      <w:r w:rsidR="00092AFC">
        <w:rPr>
          <w:rFonts w:ascii="Times New Roman" w:eastAsia="Times New Roman" w:hAnsi="Times New Roman" w:cs="Times New Roman"/>
        </w:rPr>
        <w:t xml:space="preserve"> e-mail: sekretariat@trzebieszow.gmina.pl</w:t>
      </w:r>
      <w:r>
        <w:rPr>
          <w:rFonts w:ascii="Times New Roman" w:eastAsia="Times New Roman" w:hAnsi="Times New Roman" w:cs="Times New Roman"/>
        </w:rPr>
        <w:t xml:space="preserve">, poprzez </w:t>
      </w:r>
      <w:proofErr w:type="spellStart"/>
      <w:r>
        <w:rPr>
          <w:rFonts w:ascii="Times New Roman" w:eastAsia="Times New Roman" w:hAnsi="Times New Roman" w:cs="Times New Roman"/>
        </w:rPr>
        <w:t>ePUAP</w:t>
      </w:r>
      <w:proofErr w:type="spellEnd"/>
      <w:r>
        <w:rPr>
          <w:rFonts w:ascii="Times New Roman" w:eastAsia="Times New Roman" w:hAnsi="Times New Roman" w:cs="Times New Roman"/>
        </w:rPr>
        <w:t>:</w:t>
      </w:r>
      <w:r w:rsidR="00092AFC" w:rsidRPr="00092AFC">
        <w:t xml:space="preserve"> </w:t>
      </w:r>
      <w:r w:rsidR="00092AFC" w:rsidRPr="00092AFC">
        <w:rPr>
          <w:rFonts w:ascii="Times New Roman" w:hAnsi="Times New Roman" w:cs="Times New Roman"/>
        </w:rPr>
        <w:t>485k8ityjf</w:t>
      </w:r>
      <w:r>
        <w:rPr>
          <w:rFonts w:ascii="Times New Roman" w:hAnsi="Times New Roman" w:cs="Times New Roman"/>
        </w:rPr>
        <w:t xml:space="preserve">, tel. </w:t>
      </w:r>
      <w:r w:rsidR="00092AFC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</w:t>
      </w:r>
      <w:r w:rsidR="00092AFC">
        <w:rPr>
          <w:rFonts w:ascii="Times New Roman" w:hAnsi="Times New Roman" w:cs="Times New Roman"/>
        </w:rPr>
        <w:t>7960355</w:t>
      </w:r>
      <w:r>
        <w:rPr>
          <w:rFonts w:ascii="Times New Roman" w:hAnsi="Times New Roman" w:cs="Times New Roman"/>
        </w:rPr>
        <w:t>.</w:t>
      </w:r>
    </w:p>
    <w:p w14:paraId="7F92B607" w14:textId="022756BF" w:rsidR="00A249DA" w:rsidRDefault="00000000">
      <w:pPr>
        <w:spacing w:line="228" w:lineRule="auto"/>
        <w:ind w:left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Administrator wyznaczył Inspektora Ochrony Danych, z którym można skontaktować się poprzez pocztę elektroniczną pod adresem </w:t>
      </w:r>
      <w:r>
        <w:rPr>
          <w:rFonts w:ascii="Times New Roman" w:eastAsia="Times New Roman" w:hAnsi="Times New Roman" w:cs="Times New Roman"/>
        </w:rPr>
        <w:t>e-mail</w:t>
      </w:r>
      <w:r w:rsidRPr="00092AFC">
        <w:rPr>
          <w:rFonts w:ascii="Times New Roman" w:eastAsia="Times New Roman" w:hAnsi="Times New Roman" w:cs="Times New Roman"/>
        </w:rPr>
        <w:t xml:space="preserve">:  </w:t>
      </w:r>
      <w:r w:rsidR="00092AFC" w:rsidRPr="00092AFC">
        <w:rPr>
          <w:rFonts w:ascii="Times New Roman" w:eastAsia="Times New Roman" w:hAnsi="Times New Roman" w:cs="Times New Roman"/>
        </w:rPr>
        <w:t>inspektor@cbi25.pl</w:t>
      </w:r>
    </w:p>
    <w:p w14:paraId="3A5E1877" w14:textId="77777777" w:rsidR="00A249DA" w:rsidRDefault="00A249DA">
      <w:pPr>
        <w:spacing w:line="12" w:lineRule="exact"/>
        <w:jc w:val="both"/>
        <w:rPr>
          <w:rFonts w:ascii="Times New Roman" w:eastAsia="Times New Roman" w:hAnsi="Times New Roman" w:cs="Times New Roman"/>
        </w:rPr>
      </w:pPr>
    </w:p>
    <w:p w14:paraId="46DD52B0" w14:textId="77777777" w:rsidR="00A249DA" w:rsidRDefault="00000000">
      <w:pPr>
        <w:tabs>
          <w:tab w:val="left" w:pos="364"/>
        </w:tabs>
        <w:spacing w:line="22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Pani/Pana dane osobowe są przetwarzane w celu wypełnienia obowiązku prawnego ciążącego na administratorze oraz wykonania zadania realizowanego w interesie publicznym lub w ramach sprawowania władzy publicznej powierzonej administratorowi.</w:t>
      </w:r>
    </w:p>
    <w:p w14:paraId="33BA1263" w14:textId="77777777" w:rsidR="00A249DA" w:rsidRDefault="00A249DA">
      <w:pPr>
        <w:spacing w:line="1" w:lineRule="exact"/>
        <w:jc w:val="both"/>
        <w:rPr>
          <w:rFonts w:ascii="Times New Roman" w:eastAsia="Times New Roman" w:hAnsi="Times New Roman" w:cs="Times New Roman"/>
        </w:rPr>
      </w:pPr>
    </w:p>
    <w:p w14:paraId="046041C0" w14:textId="051B82D9" w:rsidR="00A249DA" w:rsidRDefault="00000000">
      <w:pPr>
        <w:tabs>
          <w:tab w:val="left" w:pos="364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Podstawą prawną przetwarzania danych osobowych jest  ustawa z dnia 13 września 1996 r. o utrzymaniu czystości i porządku w gminach (t. j. Dz.U. z 202</w:t>
      </w:r>
      <w:r w:rsidR="00092AFC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r. poz. </w:t>
      </w:r>
      <w:r w:rsidR="00092AFC">
        <w:rPr>
          <w:rFonts w:ascii="Times New Roman" w:eastAsia="Times New Roman" w:hAnsi="Times New Roman" w:cs="Times New Roman"/>
        </w:rPr>
        <w:t>733</w:t>
      </w:r>
      <w:r>
        <w:rPr>
          <w:rFonts w:ascii="Times New Roman" w:eastAsia="Times New Roman" w:hAnsi="Times New Roman" w:cs="Times New Roman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</w:rPr>
        <w:t>późn</w:t>
      </w:r>
      <w:proofErr w:type="spellEnd"/>
      <w:r>
        <w:rPr>
          <w:rFonts w:ascii="Times New Roman" w:eastAsia="Times New Roman" w:hAnsi="Times New Roman" w:cs="Times New Roman"/>
        </w:rPr>
        <w:t>. zm.).</w:t>
      </w:r>
    </w:p>
    <w:p w14:paraId="7BC717CC" w14:textId="77777777" w:rsidR="00A249DA" w:rsidRDefault="00A249DA">
      <w:pPr>
        <w:spacing w:line="9" w:lineRule="exact"/>
        <w:jc w:val="both"/>
        <w:rPr>
          <w:rFonts w:ascii="Times New Roman" w:eastAsia="Times New Roman" w:hAnsi="Times New Roman" w:cs="Times New Roman"/>
        </w:rPr>
      </w:pPr>
    </w:p>
    <w:p w14:paraId="1FE8DE07" w14:textId="77777777" w:rsidR="00A249DA" w:rsidRDefault="00000000">
      <w:pPr>
        <w:tabs>
          <w:tab w:val="left" w:pos="1071"/>
        </w:tabs>
        <w:spacing w:line="228" w:lineRule="auto"/>
        <w:ind w:left="364" w:hanging="35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Podanie danych osobowych jest dobrowolne ale konieczne do realizacji celu ich przetwarzania, a konsekwencją ich niepodania będzie niemożliwość realizacji zadania.</w:t>
      </w:r>
    </w:p>
    <w:p w14:paraId="439A8231" w14:textId="77777777" w:rsidR="00A249DA" w:rsidRDefault="00A249DA">
      <w:pPr>
        <w:spacing w:line="12" w:lineRule="exact"/>
        <w:jc w:val="both"/>
        <w:rPr>
          <w:rFonts w:ascii="Times New Roman" w:eastAsia="Times New Roman" w:hAnsi="Times New Roman" w:cs="Times New Roman"/>
        </w:rPr>
      </w:pPr>
    </w:p>
    <w:p w14:paraId="19816EDD" w14:textId="77777777" w:rsidR="00A249DA" w:rsidRDefault="00000000">
      <w:pPr>
        <w:tabs>
          <w:tab w:val="left" w:pos="364"/>
        </w:tabs>
        <w:spacing w:line="22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Dane osobowe będą przetwarzane przez okres realizacji danego zadania oraz zgodnie z przepisami dotyczącymi archiwizacji.</w:t>
      </w:r>
    </w:p>
    <w:p w14:paraId="1586DEB1" w14:textId="77777777" w:rsidR="00A249DA" w:rsidRDefault="00A249DA">
      <w:pPr>
        <w:spacing w:line="1" w:lineRule="exact"/>
        <w:jc w:val="both"/>
        <w:rPr>
          <w:rFonts w:ascii="Times New Roman" w:eastAsia="Times New Roman" w:hAnsi="Times New Roman" w:cs="Times New Roman"/>
        </w:rPr>
      </w:pPr>
    </w:p>
    <w:p w14:paraId="7219EDEF" w14:textId="77777777" w:rsidR="00A249DA" w:rsidRDefault="00000000">
      <w:pPr>
        <w:tabs>
          <w:tab w:val="left" w:pos="364"/>
        </w:tabs>
        <w:spacing w:line="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Przysługuje Pani/Panu prawo do żądania od administratora:</w:t>
      </w:r>
    </w:p>
    <w:p w14:paraId="67C9EE85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228" w:lineRule="auto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dostępu do swoich danych osobowych,</w:t>
      </w:r>
    </w:p>
    <w:p w14:paraId="48D05888" w14:textId="77777777" w:rsidR="00A249DA" w:rsidRDefault="00A249DA">
      <w:pPr>
        <w:spacing w:line="1" w:lineRule="exact"/>
        <w:jc w:val="both"/>
        <w:rPr>
          <w:rFonts w:ascii="Times New Roman" w:eastAsia="Times New Roman" w:hAnsi="Times New Roman" w:cs="Times New Roman"/>
        </w:rPr>
      </w:pPr>
    </w:p>
    <w:p w14:paraId="7BE128AD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0" w:lineRule="atLeast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ich sprostowania,</w:t>
      </w:r>
    </w:p>
    <w:p w14:paraId="07E27BCC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0" w:lineRule="atLeast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ograniczenia ich przetwarzania,</w:t>
      </w:r>
    </w:p>
    <w:p w14:paraId="16B3F9D5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0" w:lineRule="atLeast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usunięcia,</w:t>
      </w:r>
    </w:p>
    <w:p w14:paraId="1184271D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0" w:lineRule="atLeast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przeniesienia danych do innego administratora danych osobowych,</w:t>
      </w:r>
    </w:p>
    <w:p w14:paraId="15DD48FF" w14:textId="77777777" w:rsidR="00A249DA" w:rsidRDefault="00000000">
      <w:pPr>
        <w:numPr>
          <w:ilvl w:val="0"/>
          <w:numId w:val="5"/>
        </w:numPr>
        <w:tabs>
          <w:tab w:val="left" w:pos="1272"/>
        </w:tabs>
        <w:spacing w:after="0" w:line="0" w:lineRule="atLeast"/>
        <w:ind w:left="424" w:hanging="4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wniesienia sprzeciwu.</w:t>
      </w:r>
    </w:p>
    <w:p w14:paraId="654620B9" w14:textId="77777777" w:rsidR="00A249DA" w:rsidRDefault="00000000">
      <w:pPr>
        <w:tabs>
          <w:tab w:val="left" w:pos="364"/>
        </w:tabs>
        <w:spacing w:line="22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 Przysługuje Pani/Panu prawo do wniesienia skargi do organu nadzorczego, tj. Prezesa Urzędu Ochrony Danych Osobowych.</w:t>
      </w:r>
    </w:p>
    <w:p w14:paraId="4E623AFD" w14:textId="77777777" w:rsidR="00A249DA" w:rsidRDefault="00A249DA">
      <w:pPr>
        <w:spacing w:line="11" w:lineRule="exact"/>
        <w:jc w:val="both"/>
        <w:rPr>
          <w:rFonts w:ascii="Times New Roman" w:eastAsia="Times New Roman" w:hAnsi="Times New Roman" w:cs="Times New Roman"/>
        </w:rPr>
      </w:pPr>
    </w:p>
    <w:p w14:paraId="297DD753" w14:textId="77777777" w:rsidR="00A249DA" w:rsidRDefault="00000000">
      <w:pPr>
        <w:tabs>
          <w:tab w:val="left" w:pos="364"/>
        </w:tabs>
        <w:spacing w:line="228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 Pani/Pana dane osobowe nie będą podlegały zautomatyzowanemu podejmowaniu decyzji, w tym profilowaniu.</w:t>
      </w:r>
    </w:p>
    <w:p w14:paraId="5BBA55B4" w14:textId="77777777" w:rsidR="00A249DA" w:rsidRDefault="00A249DA">
      <w:pPr>
        <w:rPr>
          <w:rFonts w:ascii="Times New Roman" w:hAnsi="Times New Roman" w:cs="Times New Roman"/>
          <w:b/>
          <w:bCs/>
        </w:rPr>
      </w:pPr>
    </w:p>
    <w:p w14:paraId="1676D055" w14:textId="77777777" w:rsidR="00A249DA" w:rsidRDefault="00A249DA">
      <w:pPr>
        <w:rPr>
          <w:rFonts w:ascii="Times New Roman" w:hAnsi="Times New Roman" w:cs="Times New Roman"/>
          <w:b/>
          <w:bCs/>
        </w:rPr>
      </w:pPr>
    </w:p>
    <w:p w14:paraId="6722FC9B" w14:textId="77777777" w:rsidR="00A249DA" w:rsidRDefault="00A249DA">
      <w:pPr>
        <w:rPr>
          <w:rFonts w:ascii="Times New Roman" w:hAnsi="Times New Roman" w:cs="Times New Roman"/>
        </w:rPr>
      </w:pPr>
    </w:p>
    <w:sectPr w:rsidR="00A249DA"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B01"/>
    <w:multiLevelType w:val="multilevel"/>
    <w:tmpl w:val="60F878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5C43A9"/>
    <w:multiLevelType w:val="multilevel"/>
    <w:tmpl w:val="F5205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Theme="minorHAnsi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D1B5229"/>
    <w:multiLevelType w:val="multilevel"/>
    <w:tmpl w:val="754E940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E73A1E"/>
    <w:multiLevelType w:val="multilevel"/>
    <w:tmpl w:val="CBFAB9C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69A07F46"/>
    <w:multiLevelType w:val="multilevel"/>
    <w:tmpl w:val="08B457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A1445DF"/>
    <w:multiLevelType w:val="multilevel"/>
    <w:tmpl w:val="92DCA7EA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8069764">
    <w:abstractNumId w:val="3"/>
  </w:num>
  <w:num w:numId="2" w16cid:durableId="725106899">
    <w:abstractNumId w:val="1"/>
  </w:num>
  <w:num w:numId="3" w16cid:durableId="1657414159">
    <w:abstractNumId w:val="4"/>
  </w:num>
  <w:num w:numId="4" w16cid:durableId="1635868043">
    <w:abstractNumId w:val="2"/>
  </w:num>
  <w:num w:numId="5" w16cid:durableId="950941894">
    <w:abstractNumId w:val="5"/>
  </w:num>
  <w:num w:numId="6" w16cid:durableId="1686324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9DA"/>
    <w:rsid w:val="00092AFC"/>
    <w:rsid w:val="002560EF"/>
    <w:rsid w:val="00641DEA"/>
    <w:rsid w:val="00695F2B"/>
    <w:rsid w:val="00903FE0"/>
    <w:rsid w:val="00A249DA"/>
    <w:rsid w:val="00F9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2258A"/>
  <w15:docId w15:val="{E71C6709-DD56-4566-BF1A-C122EC0C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44851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A55D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A0D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215F0-64F8-4F4F-BA88-31FD4F435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1051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dc:description/>
  <cp:lastModifiedBy>Małgorzata Mościcka</cp:lastModifiedBy>
  <cp:revision>3</cp:revision>
  <dcterms:created xsi:type="dcterms:W3CDTF">2025-09-08T09:59:00Z</dcterms:created>
  <dcterms:modified xsi:type="dcterms:W3CDTF">2025-09-08T11:28:00Z</dcterms:modified>
  <dc:language>pl-PL</dc:language>
</cp:coreProperties>
</file>